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E95" w:rsidRPr="006F049C" w:rsidRDefault="003858AD" w:rsidP="005452C7">
      <w:pPr>
        <w:pStyle w:val="Ttulo1"/>
        <w:spacing w:before="40" w:after="40" w:line="360" w:lineRule="auto"/>
        <w:jc w:val="center"/>
        <w:rPr>
          <w:rFonts w:cs="Arial"/>
          <w:szCs w:val="28"/>
        </w:rPr>
      </w:pPr>
      <w:r w:rsidRPr="006F049C">
        <w:rPr>
          <w:rFonts w:cs="Arial"/>
          <w:szCs w:val="28"/>
        </w:rPr>
        <w:t xml:space="preserve">EMENDA </w:t>
      </w:r>
      <w:r w:rsidR="00DF77B9" w:rsidRPr="006F049C">
        <w:rPr>
          <w:rFonts w:cs="Arial"/>
          <w:szCs w:val="28"/>
        </w:rPr>
        <w:t>Nº 0</w:t>
      </w:r>
      <w:r w:rsidR="004E2518" w:rsidRPr="006F049C">
        <w:rPr>
          <w:rFonts w:cs="Arial"/>
          <w:szCs w:val="28"/>
        </w:rPr>
        <w:t>0</w:t>
      </w:r>
      <w:r w:rsidR="003D5423">
        <w:rPr>
          <w:rFonts w:cs="Arial"/>
          <w:szCs w:val="28"/>
        </w:rPr>
        <w:t>2</w:t>
      </w:r>
      <w:r w:rsidR="00DF77B9" w:rsidRPr="006F049C">
        <w:rPr>
          <w:rFonts w:cs="Arial"/>
          <w:szCs w:val="28"/>
        </w:rPr>
        <w:t>/201</w:t>
      </w:r>
      <w:r w:rsidR="004E2518" w:rsidRPr="006F049C">
        <w:rPr>
          <w:rFonts w:cs="Arial"/>
          <w:szCs w:val="28"/>
        </w:rPr>
        <w:t>9</w:t>
      </w:r>
      <w:r w:rsidR="00991F43" w:rsidRPr="006F049C">
        <w:rPr>
          <w:rFonts w:cs="Arial"/>
          <w:szCs w:val="28"/>
        </w:rPr>
        <w:t xml:space="preserve"> </w:t>
      </w:r>
      <w:r w:rsidR="00556E95" w:rsidRPr="006F049C">
        <w:rPr>
          <w:rFonts w:cs="Arial"/>
          <w:szCs w:val="28"/>
        </w:rPr>
        <w:t>AO PROJETO DE LEI N° 0</w:t>
      </w:r>
      <w:r w:rsidR="004E2518" w:rsidRPr="006F049C">
        <w:rPr>
          <w:rFonts w:cs="Arial"/>
          <w:szCs w:val="28"/>
        </w:rPr>
        <w:t>40</w:t>
      </w:r>
      <w:r w:rsidR="00556E95" w:rsidRPr="006F049C">
        <w:rPr>
          <w:rFonts w:cs="Arial"/>
          <w:szCs w:val="28"/>
        </w:rPr>
        <w:t>/201</w:t>
      </w:r>
      <w:r w:rsidR="004E2518" w:rsidRPr="006F049C">
        <w:rPr>
          <w:rFonts w:cs="Arial"/>
          <w:szCs w:val="28"/>
        </w:rPr>
        <w:t>9</w:t>
      </w:r>
    </w:p>
    <w:p w:rsidR="004E2518" w:rsidRPr="006F049C" w:rsidRDefault="004E2518" w:rsidP="004E25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049C">
        <w:rPr>
          <w:rFonts w:ascii="Arial" w:hAnsi="Arial" w:cs="Arial"/>
          <w:b/>
          <w:sz w:val="24"/>
          <w:szCs w:val="24"/>
        </w:rPr>
        <w:t>EMENDA SUPRESSIVA</w:t>
      </w:r>
    </w:p>
    <w:p w:rsidR="00556E95" w:rsidRPr="006F049C" w:rsidRDefault="00556E95" w:rsidP="004E2518">
      <w:pPr>
        <w:spacing w:before="40" w:after="4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F049C">
        <w:rPr>
          <w:rFonts w:ascii="Arial" w:hAnsi="Arial" w:cs="Arial"/>
          <w:sz w:val="24"/>
          <w:szCs w:val="24"/>
        </w:rPr>
        <w:t xml:space="preserve">(Autoria: </w:t>
      </w:r>
      <w:r w:rsidR="00991F43" w:rsidRPr="006F049C">
        <w:rPr>
          <w:rFonts w:ascii="Arial" w:hAnsi="Arial" w:cs="Arial"/>
          <w:sz w:val="24"/>
          <w:szCs w:val="24"/>
        </w:rPr>
        <w:t xml:space="preserve">Comissão de </w:t>
      </w:r>
      <w:r w:rsidR="004E2518" w:rsidRPr="006F049C">
        <w:rPr>
          <w:rFonts w:ascii="Arial" w:hAnsi="Arial" w:cs="Arial"/>
          <w:sz w:val="24"/>
          <w:szCs w:val="24"/>
        </w:rPr>
        <w:t>Finanças e Orçamento</w:t>
      </w:r>
      <w:r w:rsidR="00991F43" w:rsidRPr="006F049C">
        <w:rPr>
          <w:rFonts w:ascii="Arial" w:hAnsi="Arial" w:cs="Arial"/>
          <w:sz w:val="24"/>
          <w:szCs w:val="24"/>
        </w:rPr>
        <w:t>)</w:t>
      </w:r>
    </w:p>
    <w:p w:rsidR="00556E95" w:rsidRDefault="00556E95" w:rsidP="004E2518">
      <w:pPr>
        <w:spacing w:before="40" w:after="40" w:line="360" w:lineRule="auto"/>
        <w:rPr>
          <w:rFonts w:ascii="Arial" w:hAnsi="Arial" w:cs="Arial"/>
          <w:sz w:val="24"/>
          <w:szCs w:val="24"/>
        </w:rPr>
      </w:pPr>
    </w:p>
    <w:p w:rsidR="00C5043D" w:rsidRPr="007034C5" w:rsidRDefault="00C5043D" w:rsidP="00C5043D">
      <w:pPr>
        <w:spacing w:before="40" w:after="40" w:line="360" w:lineRule="auto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“Suprime a previsão de aumento de uma vaga para o cargo de </w:t>
      </w:r>
      <w:r>
        <w:rPr>
          <w:rFonts w:ascii="Arial" w:hAnsi="Arial" w:cs="Arial"/>
          <w:sz w:val="24"/>
          <w:szCs w:val="24"/>
        </w:rPr>
        <w:t>farmacêutico(a)</w:t>
      </w:r>
      <w:r>
        <w:rPr>
          <w:rFonts w:ascii="Arial" w:hAnsi="Arial" w:cs="Arial"/>
          <w:sz w:val="24"/>
          <w:szCs w:val="24"/>
        </w:rPr>
        <w:t xml:space="preserve"> do art.1º do Projeto 040/2019.”</w:t>
      </w:r>
    </w:p>
    <w:p w:rsidR="005452C7" w:rsidRPr="006F049C" w:rsidRDefault="005452C7" w:rsidP="004E2518">
      <w:pPr>
        <w:spacing w:before="40" w:after="40" w:line="360" w:lineRule="auto"/>
        <w:rPr>
          <w:rFonts w:ascii="Arial" w:hAnsi="Arial" w:cs="Arial"/>
          <w:sz w:val="24"/>
          <w:szCs w:val="24"/>
        </w:rPr>
      </w:pPr>
    </w:p>
    <w:p w:rsidR="004E2518" w:rsidRPr="006F049C" w:rsidRDefault="00142F8C" w:rsidP="004E2518">
      <w:pPr>
        <w:pStyle w:val="Recuodecorpodetexto"/>
        <w:spacing w:before="40" w:after="40" w:line="360" w:lineRule="auto"/>
        <w:ind w:left="0" w:firstLine="2268"/>
        <w:jc w:val="both"/>
        <w:rPr>
          <w:rFonts w:cs="Arial"/>
          <w:sz w:val="24"/>
          <w:szCs w:val="24"/>
        </w:rPr>
      </w:pPr>
      <w:r w:rsidRPr="006F049C">
        <w:rPr>
          <w:rFonts w:cs="Arial"/>
          <w:sz w:val="24"/>
          <w:szCs w:val="24"/>
        </w:rPr>
        <w:t xml:space="preserve">Emenda </w:t>
      </w:r>
      <w:r w:rsidR="004E2518" w:rsidRPr="006F049C">
        <w:rPr>
          <w:rFonts w:cs="Arial"/>
          <w:sz w:val="24"/>
          <w:szCs w:val="24"/>
        </w:rPr>
        <w:t>Supressiva apresentada sob o</w:t>
      </w:r>
      <w:r w:rsidR="00EF0452" w:rsidRPr="006F049C">
        <w:rPr>
          <w:rFonts w:cs="Arial"/>
          <w:sz w:val="24"/>
          <w:szCs w:val="24"/>
        </w:rPr>
        <w:t xml:space="preserve"> n.º 0</w:t>
      </w:r>
      <w:r w:rsidR="004E2518" w:rsidRPr="006F049C">
        <w:rPr>
          <w:rFonts w:cs="Arial"/>
          <w:sz w:val="24"/>
          <w:szCs w:val="24"/>
        </w:rPr>
        <w:t>0</w:t>
      </w:r>
      <w:r w:rsidR="003D5423">
        <w:rPr>
          <w:rFonts w:cs="Arial"/>
          <w:sz w:val="24"/>
          <w:szCs w:val="24"/>
        </w:rPr>
        <w:t>2</w:t>
      </w:r>
      <w:r w:rsidR="004E2518" w:rsidRPr="006F049C">
        <w:rPr>
          <w:rFonts w:cs="Arial"/>
          <w:sz w:val="24"/>
          <w:szCs w:val="24"/>
        </w:rPr>
        <w:t>/2019</w:t>
      </w:r>
      <w:r w:rsidR="00EF0452" w:rsidRPr="006F049C">
        <w:rPr>
          <w:rFonts w:cs="Arial"/>
          <w:sz w:val="24"/>
          <w:szCs w:val="24"/>
        </w:rPr>
        <w:t>,</w:t>
      </w:r>
      <w:r w:rsidR="003A25D5" w:rsidRPr="006F049C">
        <w:rPr>
          <w:rFonts w:cs="Arial"/>
          <w:sz w:val="24"/>
          <w:szCs w:val="24"/>
        </w:rPr>
        <w:t xml:space="preserve"> </w:t>
      </w:r>
      <w:r w:rsidR="0037369C" w:rsidRPr="006F049C">
        <w:rPr>
          <w:rFonts w:cs="Arial"/>
          <w:sz w:val="24"/>
          <w:szCs w:val="24"/>
        </w:rPr>
        <w:t>ao Projeto de Lei n.º 04</w:t>
      </w:r>
      <w:r w:rsidR="004E2518" w:rsidRPr="006F049C">
        <w:rPr>
          <w:rFonts w:cs="Arial"/>
          <w:sz w:val="24"/>
          <w:szCs w:val="24"/>
        </w:rPr>
        <w:t>0</w:t>
      </w:r>
      <w:r w:rsidR="0037369C" w:rsidRPr="006F049C">
        <w:rPr>
          <w:rFonts w:cs="Arial"/>
          <w:sz w:val="24"/>
          <w:szCs w:val="24"/>
        </w:rPr>
        <w:t>/201</w:t>
      </w:r>
      <w:r w:rsidR="004E2518" w:rsidRPr="006F049C">
        <w:rPr>
          <w:rFonts w:cs="Arial"/>
          <w:sz w:val="24"/>
          <w:szCs w:val="24"/>
        </w:rPr>
        <w:t>9</w:t>
      </w:r>
      <w:r w:rsidR="00EF0452" w:rsidRPr="006F049C">
        <w:rPr>
          <w:rFonts w:cs="Arial"/>
          <w:sz w:val="24"/>
          <w:szCs w:val="24"/>
        </w:rPr>
        <w:t xml:space="preserve"> (</w:t>
      </w:r>
      <w:r w:rsidR="00D22BBE" w:rsidRPr="006F049C">
        <w:rPr>
          <w:rFonts w:cs="Arial"/>
          <w:sz w:val="24"/>
          <w:szCs w:val="24"/>
        </w:rPr>
        <w:t xml:space="preserve">de Autoria do </w:t>
      </w:r>
      <w:r w:rsidR="00EF0452" w:rsidRPr="006F049C">
        <w:rPr>
          <w:rFonts w:cs="Arial"/>
          <w:sz w:val="24"/>
          <w:szCs w:val="24"/>
        </w:rPr>
        <w:t>Poder Executivo)</w:t>
      </w:r>
      <w:r w:rsidR="00DF77B9" w:rsidRPr="006F049C">
        <w:rPr>
          <w:rFonts w:cs="Arial"/>
          <w:sz w:val="24"/>
          <w:szCs w:val="24"/>
        </w:rPr>
        <w:t xml:space="preserve">, que </w:t>
      </w:r>
      <w:r w:rsidR="004E2518" w:rsidRPr="006F049C">
        <w:rPr>
          <w:rFonts w:cs="Arial"/>
          <w:sz w:val="24"/>
          <w:szCs w:val="24"/>
        </w:rPr>
        <w:t>“</w:t>
      </w:r>
      <w:r w:rsidR="004E2518" w:rsidRPr="006F049C">
        <w:rPr>
          <w:sz w:val="24"/>
          <w:szCs w:val="24"/>
        </w:rPr>
        <w:t>Altera artigo 3º e o Anexo I, com criação de cargo; alteração de vagas da Lei Municipal n.º 626, de 18 de maio de 2011, que Estabelece o novo Plano de Carreira dos Servidores, institui o respectivo quadro de cargos e funções e dá outras providências.”</w:t>
      </w:r>
    </w:p>
    <w:p w:rsidR="004E2518" w:rsidRPr="006F049C" w:rsidRDefault="004E2518" w:rsidP="005452C7">
      <w:pPr>
        <w:pStyle w:val="Recuodecorpodetexto"/>
        <w:spacing w:before="40" w:after="40" w:line="360" w:lineRule="auto"/>
        <w:ind w:left="0" w:firstLine="2268"/>
        <w:jc w:val="both"/>
        <w:rPr>
          <w:rFonts w:cs="Arial"/>
          <w:sz w:val="24"/>
          <w:szCs w:val="24"/>
        </w:rPr>
      </w:pPr>
    </w:p>
    <w:p w:rsidR="00D22BBE" w:rsidRPr="006F049C" w:rsidRDefault="00935940" w:rsidP="005452C7">
      <w:pPr>
        <w:pStyle w:val="Recuodecorpodetexto"/>
        <w:spacing w:before="40" w:after="40" w:line="360" w:lineRule="auto"/>
        <w:ind w:left="0" w:firstLine="2268"/>
        <w:jc w:val="both"/>
        <w:rPr>
          <w:rFonts w:cs="Arial"/>
          <w:sz w:val="24"/>
          <w:szCs w:val="24"/>
        </w:rPr>
      </w:pPr>
      <w:r w:rsidRPr="006F049C">
        <w:rPr>
          <w:rFonts w:cs="Arial"/>
          <w:sz w:val="24"/>
          <w:szCs w:val="24"/>
        </w:rPr>
        <w:t xml:space="preserve">Art. 1º </w:t>
      </w:r>
      <w:r w:rsidR="00D22BBE" w:rsidRPr="006F049C">
        <w:rPr>
          <w:rFonts w:cs="Arial"/>
          <w:sz w:val="24"/>
          <w:szCs w:val="24"/>
        </w:rPr>
        <w:t xml:space="preserve">Suprime-se a previsão de aumento de uma vaga no cargo </w:t>
      </w:r>
      <w:r w:rsidR="00C53C57" w:rsidRPr="006F049C">
        <w:rPr>
          <w:rFonts w:cs="Arial"/>
          <w:sz w:val="24"/>
          <w:szCs w:val="24"/>
        </w:rPr>
        <w:t xml:space="preserve">de </w:t>
      </w:r>
      <w:r w:rsidR="002E0E6A" w:rsidRPr="006F049C">
        <w:rPr>
          <w:rFonts w:cs="Arial"/>
          <w:sz w:val="24"/>
          <w:szCs w:val="24"/>
        </w:rPr>
        <w:t>F</w:t>
      </w:r>
      <w:r w:rsidR="00C53C57" w:rsidRPr="006F049C">
        <w:rPr>
          <w:rFonts w:cs="Arial"/>
          <w:sz w:val="24"/>
          <w:szCs w:val="24"/>
        </w:rPr>
        <w:t>armacêutico(a)</w:t>
      </w:r>
      <w:r w:rsidR="00D22BBE" w:rsidRPr="006F049C">
        <w:rPr>
          <w:rFonts w:cs="Arial"/>
          <w:sz w:val="24"/>
          <w:szCs w:val="24"/>
        </w:rPr>
        <w:t>,</w:t>
      </w:r>
      <w:r w:rsidR="00842F07">
        <w:rPr>
          <w:rFonts w:cs="Arial"/>
          <w:sz w:val="24"/>
          <w:szCs w:val="24"/>
        </w:rPr>
        <w:t xml:space="preserve"> prevista</w:t>
      </w:r>
      <w:r w:rsidR="00D22BBE" w:rsidRPr="006F049C">
        <w:rPr>
          <w:rFonts w:cs="Arial"/>
          <w:sz w:val="24"/>
          <w:szCs w:val="24"/>
        </w:rPr>
        <w:t xml:space="preserve"> no artigo 1º </w:t>
      </w:r>
      <w:r w:rsidR="0031468F">
        <w:rPr>
          <w:rFonts w:cs="Arial"/>
          <w:sz w:val="24"/>
          <w:szCs w:val="24"/>
        </w:rPr>
        <w:t>do Projeto de Lei n.º 040/2019, de autoria do Poder Executivo, que “a</w:t>
      </w:r>
      <w:r w:rsidR="0031468F" w:rsidRPr="006F049C">
        <w:rPr>
          <w:sz w:val="24"/>
          <w:szCs w:val="24"/>
        </w:rPr>
        <w:t>ltera artigo 3º e o Anexo I, com criação de cargo; alteração de vagas da Lei Municipal n.º 626, de 18 de maio de 2011, que Estabelece o novo Plano de Carreira dos Servidores, institui o respectivo quadro de cargos e funções e dá outras providências.”</w:t>
      </w:r>
    </w:p>
    <w:p w:rsidR="00D22BBE" w:rsidRPr="006F049C" w:rsidRDefault="00935940" w:rsidP="005452C7">
      <w:pPr>
        <w:pStyle w:val="Recuodecorpodetexto"/>
        <w:spacing w:before="40" w:after="40" w:line="360" w:lineRule="auto"/>
        <w:ind w:left="0" w:firstLine="2268"/>
        <w:jc w:val="both"/>
        <w:rPr>
          <w:rFonts w:cs="Arial"/>
          <w:sz w:val="24"/>
          <w:szCs w:val="24"/>
        </w:rPr>
      </w:pPr>
      <w:r w:rsidRPr="006F049C">
        <w:rPr>
          <w:rFonts w:cs="Arial"/>
          <w:sz w:val="24"/>
          <w:szCs w:val="24"/>
        </w:rPr>
        <w:t xml:space="preserve">Art. 2º </w:t>
      </w:r>
      <w:r w:rsidR="00D22BBE" w:rsidRPr="006F049C">
        <w:rPr>
          <w:rFonts w:cs="Arial"/>
          <w:sz w:val="24"/>
          <w:szCs w:val="24"/>
        </w:rPr>
        <w:t xml:space="preserve">Em decorrência da supressão, a tabela </w:t>
      </w:r>
      <w:r w:rsidR="00EB24B4" w:rsidRPr="006F049C">
        <w:rPr>
          <w:rFonts w:cs="Arial"/>
          <w:sz w:val="24"/>
          <w:szCs w:val="24"/>
        </w:rPr>
        <w:t>constante do</w:t>
      </w:r>
      <w:r w:rsidR="00D22BBE" w:rsidRPr="006F049C">
        <w:rPr>
          <w:rFonts w:cs="Arial"/>
          <w:sz w:val="24"/>
          <w:szCs w:val="24"/>
        </w:rPr>
        <w:t xml:space="preserve"> artigo 3º do Projeto de Lei </w:t>
      </w:r>
      <w:r w:rsidR="00EB24B4" w:rsidRPr="006F049C">
        <w:rPr>
          <w:rFonts w:cs="Arial"/>
          <w:sz w:val="24"/>
          <w:szCs w:val="24"/>
        </w:rPr>
        <w:t xml:space="preserve">n.º 040, </w:t>
      </w:r>
      <w:r w:rsidR="0031468F">
        <w:rPr>
          <w:rFonts w:cs="Arial"/>
          <w:sz w:val="24"/>
          <w:szCs w:val="24"/>
        </w:rPr>
        <w:t>que “</w:t>
      </w:r>
      <w:r w:rsidR="0031468F" w:rsidRPr="006F049C">
        <w:rPr>
          <w:sz w:val="24"/>
          <w:szCs w:val="24"/>
        </w:rPr>
        <w:t xml:space="preserve">Altera artigo 3º e o Anexo I, com criação de cargo; </w:t>
      </w:r>
      <w:r w:rsidR="0031468F" w:rsidRPr="006F049C">
        <w:rPr>
          <w:sz w:val="24"/>
          <w:szCs w:val="24"/>
        </w:rPr>
        <w:lastRenderedPageBreak/>
        <w:t>alteração de vagas da Lei Municipal n.º 626, de 18 de maio de 2011, que Estabelece o novo Plano de Carreira dos Servidores, institu</w:t>
      </w:r>
      <w:bookmarkStart w:id="0" w:name="_GoBack"/>
      <w:bookmarkEnd w:id="0"/>
      <w:r w:rsidR="0031468F" w:rsidRPr="006F049C">
        <w:rPr>
          <w:sz w:val="24"/>
          <w:szCs w:val="24"/>
        </w:rPr>
        <w:t>i o respectivo quadro de cargos e fu</w:t>
      </w:r>
      <w:r w:rsidR="0031468F">
        <w:rPr>
          <w:sz w:val="24"/>
          <w:szCs w:val="24"/>
        </w:rPr>
        <w:t xml:space="preserve">nções e dá outras providências”, </w:t>
      </w:r>
      <w:r w:rsidR="00C53C57" w:rsidRPr="006F049C">
        <w:rPr>
          <w:rFonts w:cs="Arial"/>
          <w:sz w:val="24"/>
          <w:szCs w:val="24"/>
        </w:rPr>
        <w:t>vigorará com a previsão de apenas 01 (uma) vaga no cargo supramencionado</w:t>
      </w:r>
      <w:r w:rsidR="00C5043D">
        <w:rPr>
          <w:rFonts w:cs="Arial"/>
          <w:sz w:val="24"/>
          <w:szCs w:val="24"/>
        </w:rPr>
        <w:t>.</w:t>
      </w:r>
    </w:p>
    <w:p w:rsidR="00405057" w:rsidRPr="006F049C" w:rsidRDefault="00935940" w:rsidP="005452C7">
      <w:pPr>
        <w:spacing w:before="40" w:after="4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6F049C">
        <w:rPr>
          <w:rFonts w:ascii="Arial" w:hAnsi="Arial" w:cs="Arial"/>
          <w:sz w:val="24"/>
          <w:szCs w:val="24"/>
        </w:rPr>
        <w:t xml:space="preserve">Art. 3º </w:t>
      </w:r>
      <w:r w:rsidR="00405057" w:rsidRPr="006F049C">
        <w:rPr>
          <w:rFonts w:ascii="Arial" w:hAnsi="Arial" w:cs="Arial"/>
          <w:sz w:val="24"/>
          <w:szCs w:val="24"/>
        </w:rPr>
        <w:t xml:space="preserve">Os demais artigos </w:t>
      </w:r>
      <w:r w:rsidR="00EB24B4" w:rsidRPr="006F049C">
        <w:rPr>
          <w:rFonts w:ascii="Arial" w:hAnsi="Arial" w:cs="Arial"/>
          <w:sz w:val="24"/>
          <w:szCs w:val="24"/>
        </w:rPr>
        <w:t xml:space="preserve">do Projeto de Lei n.º 040/2019 </w:t>
      </w:r>
      <w:r w:rsidR="00405057" w:rsidRPr="006F049C">
        <w:rPr>
          <w:rFonts w:ascii="Arial" w:hAnsi="Arial" w:cs="Arial"/>
          <w:sz w:val="24"/>
          <w:szCs w:val="24"/>
        </w:rPr>
        <w:t>permanecem inalterados.</w:t>
      </w:r>
    </w:p>
    <w:p w:rsidR="00405057" w:rsidRPr="006F049C" w:rsidRDefault="00405057" w:rsidP="005452C7">
      <w:pPr>
        <w:spacing w:before="40" w:after="4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EF0452" w:rsidRPr="006F049C" w:rsidRDefault="00EF0452" w:rsidP="005452C7">
      <w:pPr>
        <w:spacing w:before="40" w:after="4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6F049C">
        <w:rPr>
          <w:rFonts w:ascii="Arial" w:hAnsi="Arial" w:cs="Arial"/>
          <w:sz w:val="24"/>
          <w:szCs w:val="24"/>
        </w:rPr>
        <w:t xml:space="preserve">Sala de Sessões da Câmara Municipal de Vereadores de Boa Vista do Sul, aos </w:t>
      </w:r>
      <w:r w:rsidR="00EB24B4" w:rsidRPr="006F049C">
        <w:rPr>
          <w:rFonts w:ascii="Arial" w:hAnsi="Arial" w:cs="Arial"/>
          <w:sz w:val="24"/>
          <w:szCs w:val="24"/>
        </w:rPr>
        <w:t>dezesseis</w:t>
      </w:r>
      <w:r w:rsidRPr="006F049C">
        <w:rPr>
          <w:rFonts w:ascii="Arial" w:hAnsi="Arial" w:cs="Arial"/>
          <w:sz w:val="24"/>
          <w:szCs w:val="24"/>
        </w:rPr>
        <w:t xml:space="preserve"> dias do mês de dezembro de dois mil e </w:t>
      </w:r>
      <w:r w:rsidR="00EB24B4" w:rsidRPr="006F049C">
        <w:rPr>
          <w:rFonts w:ascii="Arial" w:hAnsi="Arial" w:cs="Arial"/>
          <w:sz w:val="24"/>
          <w:szCs w:val="24"/>
        </w:rPr>
        <w:t>dezenove</w:t>
      </w:r>
      <w:r w:rsidRPr="006F049C">
        <w:rPr>
          <w:rFonts w:ascii="Arial" w:hAnsi="Arial" w:cs="Arial"/>
          <w:sz w:val="24"/>
          <w:szCs w:val="24"/>
        </w:rPr>
        <w:t xml:space="preserve">. </w:t>
      </w:r>
    </w:p>
    <w:p w:rsidR="00EF0452" w:rsidRPr="006F049C" w:rsidRDefault="00EF0452" w:rsidP="005452C7">
      <w:pPr>
        <w:spacing w:before="40" w:after="40" w:line="360" w:lineRule="auto"/>
        <w:rPr>
          <w:rFonts w:ascii="Arial" w:hAnsi="Arial" w:cs="Arial"/>
          <w:b/>
          <w:sz w:val="24"/>
          <w:szCs w:val="24"/>
        </w:rPr>
      </w:pPr>
    </w:p>
    <w:p w:rsidR="00EF0452" w:rsidRPr="006F049C" w:rsidRDefault="00EF0452" w:rsidP="005452C7">
      <w:pPr>
        <w:spacing w:before="40" w:after="40" w:line="360" w:lineRule="auto"/>
        <w:ind w:firstLine="2268"/>
        <w:rPr>
          <w:rFonts w:ascii="Arial" w:hAnsi="Arial" w:cs="Arial"/>
          <w:sz w:val="24"/>
          <w:szCs w:val="24"/>
        </w:rPr>
      </w:pPr>
      <w:r w:rsidRPr="006F049C">
        <w:rPr>
          <w:rFonts w:ascii="Arial" w:hAnsi="Arial" w:cs="Arial"/>
          <w:sz w:val="24"/>
          <w:szCs w:val="24"/>
        </w:rPr>
        <w:t xml:space="preserve">De autoria da Comissão de </w:t>
      </w:r>
      <w:r w:rsidR="00D22BBE" w:rsidRPr="006F049C">
        <w:rPr>
          <w:rFonts w:ascii="Arial" w:hAnsi="Arial" w:cs="Arial"/>
          <w:sz w:val="24"/>
          <w:szCs w:val="24"/>
        </w:rPr>
        <w:t>Finanças e Orçamento</w:t>
      </w:r>
      <w:r w:rsidRPr="006F049C">
        <w:rPr>
          <w:rFonts w:ascii="Arial" w:hAnsi="Arial" w:cs="Arial"/>
          <w:sz w:val="24"/>
          <w:szCs w:val="24"/>
        </w:rPr>
        <w:t xml:space="preserve">: </w:t>
      </w:r>
    </w:p>
    <w:p w:rsidR="00EF0452" w:rsidRPr="006F049C" w:rsidRDefault="00EF0452" w:rsidP="005452C7">
      <w:pPr>
        <w:spacing w:before="40" w:after="40" w:line="360" w:lineRule="auto"/>
        <w:jc w:val="center"/>
        <w:rPr>
          <w:rFonts w:ascii="Arial" w:hAnsi="Arial" w:cs="Arial"/>
          <w:sz w:val="24"/>
          <w:szCs w:val="24"/>
        </w:rPr>
      </w:pPr>
    </w:p>
    <w:p w:rsidR="00EF0452" w:rsidRPr="006F049C" w:rsidRDefault="00EF0452" w:rsidP="005452C7">
      <w:pPr>
        <w:spacing w:before="40" w:after="40" w:line="360" w:lineRule="auto"/>
        <w:jc w:val="center"/>
        <w:rPr>
          <w:rFonts w:ascii="Arial" w:hAnsi="Arial" w:cs="Arial"/>
          <w:sz w:val="24"/>
          <w:szCs w:val="24"/>
        </w:rPr>
      </w:pPr>
    </w:p>
    <w:p w:rsidR="00EF0452" w:rsidRPr="006F049C" w:rsidRDefault="00EF0452" w:rsidP="005452C7">
      <w:pPr>
        <w:spacing w:before="40" w:after="40" w:line="360" w:lineRule="auto"/>
        <w:jc w:val="center"/>
        <w:rPr>
          <w:rFonts w:ascii="Arial" w:hAnsi="Arial" w:cs="Arial"/>
          <w:sz w:val="24"/>
          <w:szCs w:val="24"/>
        </w:rPr>
      </w:pPr>
    </w:p>
    <w:p w:rsidR="00EF0452" w:rsidRPr="006F049C" w:rsidRDefault="00D22BBE" w:rsidP="005452C7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6F049C">
        <w:rPr>
          <w:rFonts w:ascii="Arial" w:hAnsi="Arial" w:cs="Arial"/>
          <w:sz w:val="24"/>
          <w:szCs w:val="24"/>
        </w:rPr>
        <w:t>Carlos Roberto dos Santos</w:t>
      </w:r>
      <w:r w:rsidR="00EF0452" w:rsidRPr="006F049C">
        <w:rPr>
          <w:rFonts w:ascii="Arial" w:hAnsi="Arial" w:cs="Arial"/>
          <w:sz w:val="24"/>
          <w:szCs w:val="24"/>
        </w:rPr>
        <w:t xml:space="preserve">          </w:t>
      </w:r>
      <w:r w:rsidR="00EB24B4" w:rsidRPr="006F049C">
        <w:rPr>
          <w:rFonts w:ascii="Arial" w:hAnsi="Arial" w:cs="Arial"/>
          <w:sz w:val="24"/>
          <w:szCs w:val="24"/>
        </w:rPr>
        <w:t xml:space="preserve">            </w:t>
      </w:r>
      <w:r w:rsidRPr="006F049C">
        <w:rPr>
          <w:rFonts w:ascii="Arial" w:hAnsi="Arial" w:cs="Arial"/>
          <w:sz w:val="24"/>
          <w:szCs w:val="24"/>
        </w:rPr>
        <w:t>Antiago Rabaioli</w:t>
      </w:r>
      <w:r w:rsidR="00EF0452" w:rsidRPr="006F049C">
        <w:rPr>
          <w:rFonts w:ascii="Arial" w:hAnsi="Arial" w:cs="Arial"/>
          <w:sz w:val="24"/>
          <w:szCs w:val="24"/>
        </w:rPr>
        <w:t xml:space="preserve">                 </w:t>
      </w:r>
      <w:r w:rsidRPr="006F049C">
        <w:rPr>
          <w:rFonts w:ascii="Arial" w:hAnsi="Arial" w:cs="Arial"/>
          <w:sz w:val="24"/>
          <w:szCs w:val="24"/>
        </w:rPr>
        <w:t>Patrícia Lúcia Bagatini</w:t>
      </w:r>
      <w:r w:rsidR="00EF0452" w:rsidRPr="006F049C">
        <w:rPr>
          <w:rFonts w:ascii="Arial" w:hAnsi="Arial" w:cs="Arial"/>
          <w:sz w:val="24"/>
          <w:szCs w:val="24"/>
        </w:rPr>
        <w:t xml:space="preserve">    </w:t>
      </w:r>
    </w:p>
    <w:p w:rsidR="00EF0452" w:rsidRPr="006F049C" w:rsidRDefault="00EF0452" w:rsidP="005452C7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6F049C">
        <w:rPr>
          <w:rFonts w:ascii="Arial" w:hAnsi="Arial" w:cs="Arial"/>
          <w:sz w:val="24"/>
          <w:szCs w:val="24"/>
        </w:rPr>
        <w:t xml:space="preserve">           Presidente</w:t>
      </w:r>
      <w:r w:rsidRPr="006F049C">
        <w:rPr>
          <w:rFonts w:ascii="Arial" w:hAnsi="Arial" w:cs="Arial"/>
          <w:sz w:val="24"/>
          <w:szCs w:val="24"/>
        </w:rPr>
        <w:tab/>
      </w:r>
      <w:r w:rsidRPr="006F049C">
        <w:rPr>
          <w:rFonts w:ascii="Arial" w:hAnsi="Arial" w:cs="Arial"/>
          <w:sz w:val="24"/>
          <w:szCs w:val="24"/>
        </w:rPr>
        <w:tab/>
      </w:r>
      <w:r w:rsidRPr="006F049C">
        <w:rPr>
          <w:rFonts w:ascii="Arial" w:hAnsi="Arial" w:cs="Arial"/>
          <w:sz w:val="24"/>
          <w:szCs w:val="24"/>
        </w:rPr>
        <w:tab/>
        <w:t xml:space="preserve">          </w:t>
      </w:r>
      <w:r w:rsidR="00D22BBE" w:rsidRPr="006F049C">
        <w:rPr>
          <w:rFonts w:ascii="Arial" w:hAnsi="Arial" w:cs="Arial"/>
          <w:sz w:val="24"/>
          <w:szCs w:val="24"/>
        </w:rPr>
        <w:t>Vice-Presidente</w:t>
      </w:r>
      <w:r w:rsidRPr="006F049C">
        <w:rPr>
          <w:rFonts w:ascii="Arial" w:hAnsi="Arial" w:cs="Arial"/>
          <w:sz w:val="24"/>
          <w:szCs w:val="24"/>
        </w:rPr>
        <w:tab/>
        <w:t xml:space="preserve">            </w:t>
      </w:r>
      <w:r w:rsidR="00842F07">
        <w:rPr>
          <w:rFonts w:ascii="Arial" w:hAnsi="Arial" w:cs="Arial"/>
          <w:sz w:val="24"/>
          <w:szCs w:val="24"/>
        </w:rPr>
        <w:t xml:space="preserve">        </w:t>
      </w:r>
      <w:r w:rsidR="00D22BBE" w:rsidRPr="006F049C">
        <w:rPr>
          <w:rFonts w:ascii="Arial" w:hAnsi="Arial" w:cs="Arial"/>
          <w:sz w:val="24"/>
          <w:szCs w:val="24"/>
        </w:rPr>
        <w:t>Secretária</w:t>
      </w:r>
      <w:r w:rsidRPr="006F049C">
        <w:rPr>
          <w:rFonts w:ascii="Arial" w:hAnsi="Arial" w:cs="Arial"/>
          <w:sz w:val="24"/>
          <w:szCs w:val="24"/>
        </w:rPr>
        <w:t xml:space="preserve">        </w:t>
      </w:r>
    </w:p>
    <w:p w:rsidR="00D30B2C" w:rsidRPr="006F049C" w:rsidRDefault="00D30B2C" w:rsidP="005452C7">
      <w:pPr>
        <w:pStyle w:val="Recuodecorpodetexto"/>
        <w:spacing w:before="40" w:after="40" w:line="360" w:lineRule="auto"/>
        <w:ind w:left="0" w:firstLine="2268"/>
        <w:jc w:val="both"/>
        <w:rPr>
          <w:rFonts w:cs="Arial"/>
          <w:i/>
          <w:sz w:val="24"/>
          <w:szCs w:val="24"/>
        </w:rPr>
      </w:pPr>
    </w:p>
    <w:p w:rsidR="005236C9" w:rsidRPr="006F049C" w:rsidRDefault="005236C9" w:rsidP="005452C7">
      <w:pPr>
        <w:pStyle w:val="Default"/>
        <w:spacing w:before="40" w:after="40" w:line="360" w:lineRule="auto"/>
        <w:jc w:val="both"/>
        <w:rPr>
          <w:i/>
          <w:color w:val="auto"/>
        </w:rPr>
      </w:pPr>
    </w:p>
    <w:p w:rsidR="00004F19" w:rsidRPr="006F049C" w:rsidRDefault="0037369C" w:rsidP="005452C7">
      <w:pPr>
        <w:spacing w:before="40" w:after="40" w:line="360" w:lineRule="auto"/>
        <w:rPr>
          <w:rFonts w:ascii="Arial" w:hAnsi="Arial" w:cs="Arial"/>
          <w:sz w:val="24"/>
        </w:rPr>
      </w:pPr>
      <w:r w:rsidRPr="006F049C">
        <w:rPr>
          <w:rFonts w:ascii="Arial" w:hAnsi="Arial" w:cs="Arial"/>
          <w:sz w:val="24"/>
        </w:rPr>
        <w:br w:type="page"/>
      </w:r>
    </w:p>
    <w:p w:rsidR="00517924" w:rsidRDefault="00976FFE" w:rsidP="005452C7">
      <w:pPr>
        <w:spacing w:before="40" w:after="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049C">
        <w:rPr>
          <w:rFonts w:ascii="Arial" w:hAnsi="Arial" w:cs="Arial"/>
          <w:b/>
          <w:sz w:val="24"/>
          <w:szCs w:val="24"/>
        </w:rPr>
        <w:lastRenderedPageBreak/>
        <w:t xml:space="preserve">JUSTIFICATIVA </w:t>
      </w:r>
    </w:p>
    <w:p w:rsidR="00842F07" w:rsidRPr="00842F07" w:rsidRDefault="00842F07" w:rsidP="00842F07">
      <w:pPr>
        <w:spacing w:before="40" w:after="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 w:rsidR="00976FFE" w:rsidRPr="006F049C" w:rsidRDefault="00976FFE" w:rsidP="005452C7">
      <w:pPr>
        <w:spacing w:before="40" w:after="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3C57" w:rsidRPr="00842F07" w:rsidRDefault="00976FFE" w:rsidP="005452C7">
      <w:pPr>
        <w:spacing w:before="40" w:after="4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6F049C">
        <w:rPr>
          <w:rFonts w:ascii="Arial" w:hAnsi="Arial" w:cs="Arial"/>
          <w:sz w:val="24"/>
          <w:szCs w:val="24"/>
        </w:rPr>
        <w:t xml:space="preserve">A Comissão de </w:t>
      </w:r>
      <w:r w:rsidR="00C53C57" w:rsidRPr="006F049C">
        <w:rPr>
          <w:rFonts w:ascii="Arial" w:hAnsi="Arial" w:cs="Arial"/>
          <w:sz w:val="24"/>
          <w:szCs w:val="24"/>
        </w:rPr>
        <w:t>Finanças e Orçamento</w:t>
      </w:r>
      <w:r w:rsidRPr="006F049C">
        <w:rPr>
          <w:rFonts w:ascii="Arial" w:hAnsi="Arial" w:cs="Arial"/>
          <w:sz w:val="24"/>
          <w:szCs w:val="24"/>
        </w:rPr>
        <w:t xml:space="preserve"> apresenta Emenda </w:t>
      </w:r>
      <w:r w:rsidR="00C53C57" w:rsidRPr="006F049C">
        <w:rPr>
          <w:rFonts w:ascii="Arial" w:hAnsi="Arial" w:cs="Arial"/>
          <w:sz w:val="24"/>
          <w:szCs w:val="24"/>
        </w:rPr>
        <w:t>Supressiva</w:t>
      </w:r>
      <w:r w:rsidR="0037369C" w:rsidRPr="006F049C">
        <w:rPr>
          <w:rFonts w:ascii="Arial" w:hAnsi="Arial" w:cs="Arial"/>
          <w:sz w:val="24"/>
          <w:szCs w:val="24"/>
        </w:rPr>
        <w:t xml:space="preserve"> ao Projeto de Lei n.º 04</w:t>
      </w:r>
      <w:r w:rsidR="00C53C57" w:rsidRPr="006F049C">
        <w:rPr>
          <w:rFonts w:ascii="Arial" w:hAnsi="Arial" w:cs="Arial"/>
          <w:sz w:val="24"/>
          <w:szCs w:val="24"/>
        </w:rPr>
        <w:t>0</w:t>
      </w:r>
      <w:r w:rsidR="0037369C" w:rsidRPr="006F049C">
        <w:rPr>
          <w:rFonts w:ascii="Arial" w:hAnsi="Arial" w:cs="Arial"/>
          <w:sz w:val="24"/>
          <w:szCs w:val="24"/>
        </w:rPr>
        <w:t>/201</w:t>
      </w:r>
      <w:r w:rsidR="00C53C57" w:rsidRPr="006F049C">
        <w:rPr>
          <w:rFonts w:ascii="Arial" w:hAnsi="Arial" w:cs="Arial"/>
          <w:sz w:val="24"/>
          <w:szCs w:val="24"/>
        </w:rPr>
        <w:t>9</w:t>
      </w:r>
      <w:r w:rsidRPr="006F049C">
        <w:rPr>
          <w:rFonts w:ascii="Arial" w:hAnsi="Arial" w:cs="Arial"/>
          <w:sz w:val="24"/>
          <w:szCs w:val="24"/>
        </w:rPr>
        <w:t>, de autoria do Poder Executivo</w:t>
      </w:r>
      <w:r w:rsidR="0065390A" w:rsidRPr="006F049C">
        <w:rPr>
          <w:rFonts w:ascii="Arial" w:hAnsi="Arial" w:cs="Arial"/>
          <w:sz w:val="24"/>
          <w:szCs w:val="24"/>
        </w:rPr>
        <w:t>,</w:t>
      </w:r>
      <w:r w:rsidR="00842F07">
        <w:rPr>
          <w:rFonts w:ascii="Arial" w:hAnsi="Arial" w:cs="Arial"/>
          <w:sz w:val="24"/>
          <w:szCs w:val="24"/>
        </w:rPr>
        <w:t xml:space="preserve"> que</w:t>
      </w:r>
      <w:r w:rsidR="00842F07" w:rsidRPr="00842F07">
        <w:rPr>
          <w:rFonts w:ascii="Arial" w:hAnsi="Arial" w:cs="Arial"/>
          <w:sz w:val="24"/>
          <w:szCs w:val="24"/>
        </w:rPr>
        <w:t xml:space="preserve"> “Altera artigo 3º e o Anexo I, com criação de cargo; alteração de vagas da Lei Municipal n.º 626, de 18 de maio de 2011, que Estabelece o novo Plano de Carreira dos Servidores, institui o respectivo quadro de cargos e f</w:t>
      </w:r>
      <w:r w:rsidR="00842F07">
        <w:rPr>
          <w:rFonts w:ascii="Arial" w:hAnsi="Arial" w:cs="Arial"/>
          <w:sz w:val="24"/>
          <w:szCs w:val="24"/>
        </w:rPr>
        <w:t>unções e dá outras providências</w:t>
      </w:r>
      <w:r w:rsidR="00842F07" w:rsidRPr="00842F07">
        <w:rPr>
          <w:rFonts w:ascii="Arial" w:hAnsi="Arial" w:cs="Arial"/>
          <w:sz w:val="24"/>
          <w:szCs w:val="24"/>
        </w:rPr>
        <w:t>”</w:t>
      </w:r>
      <w:r w:rsidR="00842F07">
        <w:rPr>
          <w:rFonts w:ascii="Arial" w:hAnsi="Arial" w:cs="Arial"/>
          <w:sz w:val="24"/>
          <w:szCs w:val="24"/>
        </w:rPr>
        <w:t>,</w:t>
      </w:r>
      <w:r w:rsidRPr="00842F07">
        <w:rPr>
          <w:rFonts w:ascii="Arial" w:hAnsi="Arial" w:cs="Arial"/>
          <w:sz w:val="24"/>
          <w:szCs w:val="24"/>
        </w:rPr>
        <w:t xml:space="preserve"> </w:t>
      </w:r>
      <w:r w:rsidR="00C53C57" w:rsidRPr="00842F07">
        <w:rPr>
          <w:rFonts w:ascii="Arial" w:hAnsi="Arial" w:cs="Arial"/>
          <w:sz w:val="24"/>
          <w:szCs w:val="24"/>
        </w:rPr>
        <w:t xml:space="preserve">para suprimir a previsão de aumento de 01 (uma) vaga no cargo de </w:t>
      </w:r>
      <w:r w:rsidR="002E0E6A" w:rsidRPr="00842F07">
        <w:rPr>
          <w:rFonts w:ascii="Arial" w:hAnsi="Arial" w:cs="Arial"/>
          <w:sz w:val="24"/>
          <w:szCs w:val="24"/>
        </w:rPr>
        <w:t>F</w:t>
      </w:r>
      <w:r w:rsidR="00C53C57" w:rsidRPr="00842F07">
        <w:rPr>
          <w:rFonts w:ascii="Arial" w:hAnsi="Arial" w:cs="Arial"/>
          <w:sz w:val="24"/>
          <w:szCs w:val="24"/>
        </w:rPr>
        <w:t>armacêutico(a).</w:t>
      </w:r>
    </w:p>
    <w:p w:rsidR="00791AFE" w:rsidRPr="00842F07" w:rsidRDefault="00D312FB" w:rsidP="005452C7">
      <w:pPr>
        <w:spacing w:before="40" w:after="4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842F07">
        <w:rPr>
          <w:rFonts w:ascii="Arial" w:hAnsi="Arial" w:cs="Arial"/>
          <w:sz w:val="24"/>
          <w:szCs w:val="24"/>
        </w:rPr>
        <w:t xml:space="preserve">A proposta de supressão justifica-se diante da </w:t>
      </w:r>
      <w:r w:rsidR="007F55A3" w:rsidRPr="00842F07">
        <w:rPr>
          <w:rFonts w:ascii="Arial" w:hAnsi="Arial" w:cs="Arial"/>
          <w:sz w:val="24"/>
          <w:szCs w:val="24"/>
        </w:rPr>
        <w:t xml:space="preserve">existência de dúvida/discordâncias </w:t>
      </w:r>
      <w:r w:rsidR="00651884" w:rsidRPr="00842F07">
        <w:rPr>
          <w:rFonts w:ascii="Arial" w:hAnsi="Arial" w:cs="Arial"/>
          <w:sz w:val="24"/>
          <w:szCs w:val="24"/>
        </w:rPr>
        <w:t>acerca da necessidade de aumento de vagas no cargo</w:t>
      </w:r>
      <w:r w:rsidR="006F049C" w:rsidRPr="00842F07">
        <w:rPr>
          <w:rFonts w:ascii="Arial" w:hAnsi="Arial" w:cs="Arial"/>
          <w:sz w:val="24"/>
          <w:szCs w:val="24"/>
        </w:rPr>
        <w:t>, além de não haver maiores dados junto ao projeto sobre o quantitativo de atendimentos atualmente realizados.</w:t>
      </w:r>
    </w:p>
    <w:p w:rsidR="00D75A7C" w:rsidRPr="006F049C" w:rsidRDefault="006F049C" w:rsidP="005452C7">
      <w:pPr>
        <w:spacing w:before="40" w:after="4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6F049C">
        <w:rPr>
          <w:rFonts w:ascii="Arial" w:hAnsi="Arial" w:cs="Arial"/>
          <w:sz w:val="24"/>
          <w:szCs w:val="24"/>
        </w:rPr>
        <w:t>Nesse sentido, segue proposta de emenda supressiva.</w:t>
      </w:r>
    </w:p>
    <w:p w:rsidR="006C252E" w:rsidRDefault="006C252E" w:rsidP="005452C7">
      <w:pPr>
        <w:spacing w:before="40" w:after="4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6F049C">
        <w:rPr>
          <w:rFonts w:ascii="Arial" w:hAnsi="Arial" w:cs="Arial"/>
          <w:sz w:val="24"/>
          <w:szCs w:val="24"/>
        </w:rPr>
        <w:t xml:space="preserve">Sala de Sessões da Câmara Municipal de Vereadores de Boa Vista do Sul, aos </w:t>
      </w:r>
      <w:r w:rsidR="0031468F">
        <w:rPr>
          <w:rFonts w:ascii="Arial" w:hAnsi="Arial" w:cs="Arial"/>
          <w:sz w:val="24"/>
          <w:szCs w:val="24"/>
        </w:rPr>
        <w:t xml:space="preserve">dezesseis </w:t>
      </w:r>
      <w:r w:rsidR="00976FFE" w:rsidRPr="006F049C">
        <w:rPr>
          <w:rFonts w:ascii="Arial" w:hAnsi="Arial" w:cs="Arial"/>
          <w:sz w:val="24"/>
          <w:szCs w:val="24"/>
        </w:rPr>
        <w:t xml:space="preserve">dias do mês de </w:t>
      </w:r>
      <w:r w:rsidR="0037369C" w:rsidRPr="006F049C">
        <w:rPr>
          <w:rFonts w:ascii="Arial" w:hAnsi="Arial" w:cs="Arial"/>
          <w:sz w:val="24"/>
          <w:szCs w:val="24"/>
        </w:rPr>
        <w:t>dezembro</w:t>
      </w:r>
      <w:r w:rsidRPr="006F049C">
        <w:rPr>
          <w:rFonts w:ascii="Arial" w:hAnsi="Arial" w:cs="Arial"/>
          <w:sz w:val="24"/>
          <w:szCs w:val="24"/>
        </w:rPr>
        <w:t xml:space="preserve"> de dois mil e </w:t>
      </w:r>
      <w:r w:rsidR="0031468F">
        <w:rPr>
          <w:rFonts w:ascii="Arial" w:hAnsi="Arial" w:cs="Arial"/>
          <w:sz w:val="24"/>
          <w:szCs w:val="24"/>
        </w:rPr>
        <w:t>dezenove</w:t>
      </w:r>
      <w:r w:rsidR="0037369C" w:rsidRPr="006F049C">
        <w:rPr>
          <w:rFonts w:ascii="Arial" w:hAnsi="Arial" w:cs="Arial"/>
          <w:sz w:val="24"/>
          <w:szCs w:val="24"/>
        </w:rPr>
        <w:t xml:space="preserve">. </w:t>
      </w:r>
    </w:p>
    <w:p w:rsidR="00842F07" w:rsidRPr="006F049C" w:rsidRDefault="00842F07" w:rsidP="005452C7">
      <w:pPr>
        <w:spacing w:before="40" w:after="4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75A7C" w:rsidRDefault="00004F19" w:rsidP="005452C7">
      <w:pPr>
        <w:spacing w:before="40" w:after="40" w:line="360" w:lineRule="auto"/>
        <w:ind w:firstLine="2268"/>
        <w:rPr>
          <w:rFonts w:ascii="Arial" w:hAnsi="Arial" w:cs="Arial"/>
          <w:sz w:val="24"/>
          <w:szCs w:val="24"/>
        </w:rPr>
      </w:pPr>
      <w:r w:rsidRPr="006F049C">
        <w:rPr>
          <w:rFonts w:ascii="Arial" w:hAnsi="Arial" w:cs="Arial"/>
          <w:sz w:val="24"/>
          <w:szCs w:val="24"/>
        </w:rPr>
        <w:t xml:space="preserve">De autoria </w:t>
      </w:r>
      <w:r w:rsidR="00976FFE" w:rsidRPr="006F049C">
        <w:rPr>
          <w:rFonts w:ascii="Arial" w:hAnsi="Arial" w:cs="Arial"/>
          <w:sz w:val="24"/>
          <w:szCs w:val="24"/>
        </w:rPr>
        <w:t xml:space="preserve">da Comissão de </w:t>
      </w:r>
      <w:r w:rsidR="0031468F">
        <w:rPr>
          <w:rFonts w:ascii="Arial" w:hAnsi="Arial" w:cs="Arial"/>
          <w:sz w:val="24"/>
          <w:szCs w:val="24"/>
        </w:rPr>
        <w:t>Finanças</w:t>
      </w:r>
      <w:r w:rsidR="00976FFE" w:rsidRPr="006F049C">
        <w:rPr>
          <w:rFonts w:ascii="Arial" w:hAnsi="Arial" w:cs="Arial"/>
          <w:sz w:val="24"/>
          <w:szCs w:val="24"/>
        </w:rPr>
        <w:t xml:space="preserve"> e </w:t>
      </w:r>
      <w:r w:rsidR="0031468F">
        <w:rPr>
          <w:rFonts w:ascii="Arial" w:hAnsi="Arial" w:cs="Arial"/>
          <w:sz w:val="24"/>
          <w:szCs w:val="24"/>
        </w:rPr>
        <w:t>Orçamento</w:t>
      </w:r>
      <w:r w:rsidR="00976FFE" w:rsidRPr="006F049C">
        <w:rPr>
          <w:rFonts w:ascii="Arial" w:hAnsi="Arial" w:cs="Arial"/>
          <w:sz w:val="24"/>
          <w:szCs w:val="24"/>
        </w:rPr>
        <w:t>:</w:t>
      </w:r>
      <w:r w:rsidRPr="006F049C">
        <w:rPr>
          <w:rFonts w:ascii="Arial" w:hAnsi="Arial" w:cs="Arial"/>
          <w:sz w:val="24"/>
          <w:szCs w:val="24"/>
        </w:rPr>
        <w:t xml:space="preserve"> </w:t>
      </w:r>
    </w:p>
    <w:p w:rsidR="00842F07" w:rsidRPr="006F049C" w:rsidRDefault="00842F07" w:rsidP="005452C7">
      <w:pPr>
        <w:spacing w:before="40" w:after="40" w:line="360" w:lineRule="auto"/>
        <w:ind w:firstLine="2268"/>
        <w:rPr>
          <w:rFonts w:ascii="Arial" w:hAnsi="Arial" w:cs="Arial"/>
          <w:sz w:val="24"/>
          <w:szCs w:val="24"/>
        </w:rPr>
      </w:pPr>
    </w:p>
    <w:p w:rsidR="00D30B2C" w:rsidRPr="006F049C" w:rsidRDefault="00D30B2C" w:rsidP="005452C7">
      <w:pPr>
        <w:spacing w:before="40" w:after="40" w:line="360" w:lineRule="auto"/>
        <w:jc w:val="center"/>
        <w:rPr>
          <w:rFonts w:ascii="Arial" w:hAnsi="Arial" w:cs="Arial"/>
          <w:sz w:val="24"/>
          <w:szCs w:val="24"/>
        </w:rPr>
      </w:pPr>
    </w:p>
    <w:p w:rsidR="007F55A3" w:rsidRPr="006F049C" w:rsidRDefault="007F55A3" w:rsidP="007F55A3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6F049C">
        <w:rPr>
          <w:rFonts w:ascii="Arial" w:hAnsi="Arial" w:cs="Arial"/>
          <w:sz w:val="24"/>
          <w:szCs w:val="24"/>
        </w:rPr>
        <w:t xml:space="preserve">Carlos Roberto dos Santos                      Antiago Rabaioli                 Patrícia Lúcia Bagatini    </w:t>
      </w:r>
    </w:p>
    <w:p w:rsidR="00004F19" w:rsidRPr="006F049C" w:rsidRDefault="007F55A3" w:rsidP="00842F07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6F049C">
        <w:rPr>
          <w:rFonts w:ascii="Arial" w:hAnsi="Arial" w:cs="Arial"/>
          <w:sz w:val="24"/>
          <w:szCs w:val="24"/>
        </w:rPr>
        <w:t xml:space="preserve">           Presidente</w:t>
      </w:r>
      <w:r w:rsidRPr="006F049C">
        <w:rPr>
          <w:rFonts w:ascii="Arial" w:hAnsi="Arial" w:cs="Arial"/>
          <w:sz w:val="24"/>
          <w:szCs w:val="24"/>
        </w:rPr>
        <w:tab/>
      </w:r>
      <w:r w:rsidRPr="006F049C">
        <w:rPr>
          <w:rFonts w:ascii="Arial" w:hAnsi="Arial" w:cs="Arial"/>
          <w:sz w:val="24"/>
          <w:szCs w:val="24"/>
        </w:rPr>
        <w:tab/>
      </w:r>
      <w:r w:rsidRPr="006F049C">
        <w:rPr>
          <w:rFonts w:ascii="Arial" w:hAnsi="Arial" w:cs="Arial"/>
          <w:sz w:val="24"/>
          <w:szCs w:val="24"/>
        </w:rPr>
        <w:tab/>
        <w:t xml:space="preserve">          Vice-Presidente</w:t>
      </w:r>
      <w:r w:rsidR="0031468F">
        <w:rPr>
          <w:rFonts w:ascii="Arial" w:hAnsi="Arial" w:cs="Arial"/>
          <w:sz w:val="24"/>
          <w:szCs w:val="24"/>
        </w:rPr>
        <w:tab/>
        <w:t xml:space="preserve">                     </w:t>
      </w:r>
      <w:r w:rsidRPr="006F049C">
        <w:rPr>
          <w:rFonts w:ascii="Arial" w:hAnsi="Arial" w:cs="Arial"/>
          <w:sz w:val="24"/>
          <w:szCs w:val="24"/>
        </w:rPr>
        <w:t xml:space="preserve">Secretária        </w:t>
      </w:r>
    </w:p>
    <w:sectPr w:rsidR="00004F19" w:rsidRPr="006F049C">
      <w:headerReference w:type="default" r:id="rId7"/>
      <w:footerReference w:type="default" r:id="rId8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2A6" w:rsidRDefault="004D42A6" w:rsidP="00117708">
      <w:r>
        <w:separator/>
      </w:r>
    </w:p>
  </w:endnote>
  <w:endnote w:type="continuationSeparator" w:id="0">
    <w:p w:rsidR="004D42A6" w:rsidRDefault="004D42A6" w:rsidP="0011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877" w:rsidRDefault="00077877" w:rsidP="00077877">
    <w:pPr>
      <w:pStyle w:val="Rodap"/>
      <w:rPr>
        <w:sz w:val="16"/>
      </w:rPr>
    </w:pPr>
  </w:p>
  <w:p w:rsidR="00077877" w:rsidRDefault="00077877" w:rsidP="00077877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r>
      <w:rPr>
        <w:sz w:val="16"/>
      </w:rPr>
      <w:t>outubro,nº</w:t>
    </w:r>
    <w:proofErr w:type="spellEnd"/>
    <w:r>
      <w:rPr>
        <w:sz w:val="16"/>
      </w:rPr>
      <w:t xml:space="preserve"> 92-Centro- Fone/Fax (54)3435 5065–E-mail:camaravereadores@boavistadosul.rs.gov.br -BOA VISTA DO SUL-RS</w:t>
    </w:r>
  </w:p>
  <w:p w:rsidR="00077877" w:rsidRDefault="00077877">
    <w:pPr>
      <w:pStyle w:val="Rodap"/>
    </w:pPr>
  </w:p>
  <w:p w:rsidR="00077877" w:rsidRDefault="000778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2A6" w:rsidRDefault="004D42A6" w:rsidP="00117708">
      <w:r>
        <w:separator/>
      </w:r>
    </w:p>
  </w:footnote>
  <w:footnote w:type="continuationSeparator" w:id="0">
    <w:p w:rsidR="004D42A6" w:rsidRDefault="004D42A6" w:rsidP="0011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708" w:rsidRDefault="00224016" w:rsidP="005452C7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708" w:rsidRDefault="00224016" w:rsidP="0011770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3590" cy="773430"/>
                                <wp:effectExtent l="0" t="0" r="0" b="7620"/>
                                <wp:docPr id="2" name="Imagem 2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3590" cy="773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117708" w:rsidRDefault="00224016" w:rsidP="0011770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83590" cy="773430"/>
                          <wp:effectExtent l="0" t="0" r="0" b="7620"/>
                          <wp:docPr id="2" name="Imagem 2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3590" cy="773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17708" w:rsidRDefault="00117708" w:rsidP="00117708">
    <w:pPr>
      <w:jc w:val="center"/>
    </w:pPr>
  </w:p>
  <w:p w:rsidR="00117708" w:rsidRDefault="00117708" w:rsidP="00117708">
    <w:pPr>
      <w:jc w:val="center"/>
    </w:pPr>
  </w:p>
  <w:p w:rsidR="00117708" w:rsidRDefault="00117708" w:rsidP="00117708">
    <w:pPr>
      <w:pStyle w:val="Ttulo1"/>
      <w:rPr>
        <w:sz w:val="24"/>
      </w:rPr>
    </w:pPr>
  </w:p>
  <w:p w:rsidR="00117708" w:rsidRDefault="00117708" w:rsidP="00117708">
    <w:pPr>
      <w:pStyle w:val="Ttulo1"/>
      <w:rPr>
        <w:sz w:val="24"/>
      </w:rPr>
    </w:pPr>
  </w:p>
  <w:p w:rsidR="00117708" w:rsidRDefault="00117708" w:rsidP="00117708">
    <w:pPr>
      <w:pStyle w:val="Ttulo1"/>
      <w:jc w:val="center"/>
      <w:rPr>
        <w:sz w:val="24"/>
      </w:rPr>
    </w:pPr>
  </w:p>
  <w:p w:rsidR="00117708" w:rsidRDefault="00117708" w:rsidP="00117708">
    <w:pPr>
      <w:pStyle w:val="Ttulo1"/>
      <w:jc w:val="center"/>
      <w:rPr>
        <w:sz w:val="24"/>
      </w:rPr>
    </w:pPr>
    <w:r>
      <w:rPr>
        <w:sz w:val="24"/>
      </w:rPr>
      <w:t>ESTADO DO RIO GRANDE DO SUL</w:t>
    </w:r>
  </w:p>
  <w:p w:rsidR="00117708" w:rsidRDefault="00117708" w:rsidP="00117708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 VEREADORES DE BOA VISTA DO SUL</w:t>
    </w:r>
  </w:p>
  <w:p w:rsidR="00117708" w:rsidRDefault="00117708">
    <w:pPr>
      <w:pStyle w:val="Cabealho"/>
    </w:pPr>
  </w:p>
  <w:p w:rsidR="00117708" w:rsidRDefault="001177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F0FF9"/>
    <w:multiLevelType w:val="multilevel"/>
    <w:tmpl w:val="F2C067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3DA49A8"/>
    <w:multiLevelType w:val="multilevel"/>
    <w:tmpl w:val="ED36E7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3531929"/>
    <w:multiLevelType w:val="multilevel"/>
    <w:tmpl w:val="DFBE0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7ABA10D4"/>
    <w:multiLevelType w:val="multilevel"/>
    <w:tmpl w:val="77C65E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4" w15:restartNumberingAfterBreak="0">
    <w:nsid w:val="7D724628"/>
    <w:multiLevelType w:val="multilevel"/>
    <w:tmpl w:val="6AC22F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95"/>
    <w:rsid w:val="00004F19"/>
    <w:rsid w:val="00033630"/>
    <w:rsid w:val="00052EAE"/>
    <w:rsid w:val="00053DA1"/>
    <w:rsid w:val="00077877"/>
    <w:rsid w:val="000F1DED"/>
    <w:rsid w:val="00117708"/>
    <w:rsid w:val="00142F8C"/>
    <w:rsid w:val="00170506"/>
    <w:rsid w:val="001B1A73"/>
    <w:rsid w:val="001E0A5A"/>
    <w:rsid w:val="00224016"/>
    <w:rsid w:val="00254A0E"/>
    <w:rsid w:val="002E0E6A"/>
    <w:rsid w:val="002E6A29"/>
    <w:rsid w:val="00303FA3"/>
    <w:rsid w:val="0031468F"/>
    <w:rsid w:val="00314A5D"/>
    <w:rsid w:val="00315587"/>
    <w:rsid w:val="00371F4C"/>
    <w:rsid w:val="0037369C"/>
    <w:rsid w:val="003858AD"/>
    <w:rsid w:val="003A25D5"/>
    <w:rsid w:val="003D3F5B"/>
    <w:rsid w:val="003D5423"/>
    <w:rsid w:val="00405057"/>
    <w:rsid w:val="00416760"/>
    <w:rsid w:val="00431EA3"/>
    <w:rsid w:val="004537CC"/>
    <w:rsid w:val="00470A20"/>
    <w:rsid w:val="004A0B1A"/>
    <w:rsid w:val="004A11BE"/>
    <w:rsid w:val="004A287C"/>
    <w:rsid w:val="004B154D"/>
    <w:rsid w:val="004D42A6"/>
    <w:rsid w:val="004E2518"/>
    <w:rsid w:val="00517924"/>
    <w:rsid w:val="005212E3"/>
    <w:rsid w:val="005236C9"/>
    <w:rsid w:val="00531C75"/>
    <w:rsid w:val="005410F0"/>
    <w:rsid w:val="005452C7"/>
    <w:rsid w:val="0054646F"/>
    <w:rsid w:val="00556E95"/>
    <w:rsid w:val="005610D1"/>
    <w:rsid w:val="00651884"/>
    <w:rsid w:val="0065390A"/>
    <w:rsid w:val="00656F26"/>
    <w:rsid w:val="006A259D"/>
    <w:rsid w:val="006C0157"/>
    <w:rsid w:val="006C252E"/>
    <w:rsid w:val="006E4406"/>
    <w:rsid w:val="006F049C"/>
    <w:rsid w:val="0077675B"/>
    <w:rsid w:val="00787AA2"/>
    <w:rsid w:val="00791AFE"/>
    <w:rsid w:val="007D6399"/>
    <w:rsid w:val="007F55A3"/>
    <w:rsid w:val="00842F07"/>
    <w:rsid w:val="008436B0"/>
    <w:rsid w:val="00935940"/>
    <w:rsid w:val="00956EDF"/>
    <w:rsid w:val="00974CBB"/>
    <w:rsid w:val="00976FFE"/>
    <w:rsid w:val="00991F43"/>
    <w:rsid w:val="00A23160"/>
    <w:rsid w:val="00A7152E"/>
    <w:rsid w:val="00AC54F2"/>
    <w:rsid w:val="00B0631E"/>
    <w:rsid w:val="00B37C72"/>
    <w:rsid w:val="00B548A8"/>
    <w:rsid w:val="00B676FC"/>
    <w:rsid w:val="00BB1460"/>
    <w:rsid w:val="00BB4721"/>
    <w:rsid w:val="00BD695C"/>
    <w:rsid w:val="00BE1FC5"/>
    <w:rsid w:val="00BF32D0"/>
    <w:rsid w:val="00C239FD"/>
    <w:rsid w:val="00C32F21"/>
    <w:rsid w:val="00C5043D"/>
    <w:rsid w:val="00C53C57"/>
    <w:rsid w:val="00C729D5"/>
    <w:rsid w:val="00C81057"/>
    <w:rsid w:val="00CD349A"/>
    <w:rsid w:val="00D00772"/>
    <w:rsid w:val="00D22BBE"/>
    <w:rsid w:val="00D24E5D"/>
    <w:rsid w:val="00D30B2C"/>
    <w:rsid w:val="00D312FB"/>
    <w:rsid w:val="00D549F3"/>
    <w:rsid w:val="00D75A7C"/>
    <w:rsid w:val="00DC61BD"/>
    <w:rsid w:val="00DE7FD4"/>
    <w:rsid w:val="00DF77B9"/>
    <w:rsid w:val="00E62C1A"/>
    <w:rsid w:val="00E758F6"/>
    <w:rsid w:val="00E765E5"/>
    <w:rsid w:val="00E76E83"/>
    <w:rsid w:val="00E94E4C"/>
    <w:rsid w:val="00EB0BA4"/>
    <w:rsid w:val="00EB24B4"/>
    <w:rsid w:val="00EB61BC"/>
    <w:rsid w:val="00EC40BA"/>
    <w:rsid w:val="00EF0452"/>
    <w:rsid w:val="00EF276D"/>
    <w:rsid w:val="00EF5437"/>
    <w:rsid w:val="00F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5B958"/>
  <w15:chartTrackingRefBased/>
  <w15:docId w15:val="{7D83ACE0-3DA0-46AB-A9BC-3400325E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E95"/>
  </w:style>
  <w:style w:type="paragraph" w:styleId="Ttulo1">
    <w:name w:val="heading 1"/>
    <w:basedOn w:val="Normal"/>
    <w:next w:val="Normal"/>
    <w:qFormat/>
    <w:rsid w:val="00556E9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556E95"/>
    <w:pPr>
      <w:spacing w:before="100" w:after="100"/>
      <w:ind w:left="360" w:right="360"/>
    </w:pPr>
    <w:rPr>
      <w:snapToGrid w:val="0"/>
      <w:sz w:val="24"/>
    </w:rPr>
  </w:style>
  <w:style w:type="paragraph" w:styleId="NormalWeb">
    <w:name w:val="Normal (Web)"/>
    <w:basedOn w:val="Normal"/>
    <w:rsid w:val="00556E95"/>
    <w:pPr>
      <w:spacing w:before="100" w:after="100"/>
    </w:pPr>
    <w:rPr>
      <w:sz w:val="24"/>
    </w:rPr>
  </w:style>
  <w:style w:type="character" w:styleId="Forte">
    <w:name w:val="Strong"/>
    <w:qFormat/>
    <w:rsid w:val="00556E95"/>
    <w:rPr>
      <w:b/>
      <w:bCs/>
    </w:rPr>
  </w:style>
  <w:style w:type="paragraph" w:styleId="Recuodecorpodetexto">
    <w:name w:val="Body Text Indent"/>
    <w:basedOn w:val="Normal"/>
    <w:rsid w:val="00556E95"/>
    <w:pPr>
      <w:ind w:left="708"/>
    </w:pPr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1177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708"/>
  </w:style>
  <w:style w:type="paragraph" w:styleId="Rodap">
    <w:name w:val="footer"/>
    <w:basedOn w:val="Normal"/>
    <w:link w:val="RodapChar"/>
    <w:rsid w:val="001177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7708"/>
  </w:style>
  <w:style w:type="paragraph" w:styleId="Textodebalo">
    <w:name w:val="Balloon Text"/>
    <w:basedOn w:val="Normal"/>
    <w:link w:val="TextodebaloChar"/>
    <w:rsid w:val="001177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1770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7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EMENDA MODIFICATIVA AO PROJETO DE LEI N° 003/2013</vt:lpstr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MODIFICATIVA AO PROJETO DE LEI N° 003/2013</dc:title>
  <dc:subject/>
  <dc:creator>Administrador</dc:creator>
  <cp:keywords/>
  <cp:lastModifiedBy>User</cp:lastModifiedBy>
  <cp:revision>14</cp:revision>
  <cp:lastPrinted>2017-03-07T20:41:00Z</cp:lastPrinted>
  <dcterms:created xsi:type="dcterms:W3CDTF">2019-12-16T23:04:00Z</dcterms:created>
  <dcterms:modified xsi:type="dcterms:W3CDTF">2019-12-17T20:24:00Z</dcterms:modified>
</cp:coreProperties>
</file>