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42" w:rsidRPr="00C25FD2" w:rsidRDefault="00DA3242" w:rsidP="001511DF">
      <w:pPr>
        <w:pStyle w:val="Default"/>
        <w:spacing w:line="360" w:lineRule="auto"/>
        <w:rPr>
          <w:color w:val="auto"/>
        </w:rPr>
      </w:pPr>
    </w:p>
    <w:p w:rsidR="00DA3242" w:rsidRPr="00C25FD2" w:rsidRDefault="00C25FD2" w:rsidP="001511DF">
      <w:pPr>
        <w:tabs>
          <w:tab w:val="left" w:pos="3195"/>
        </w:tabs>
        <w:spacing w:after="0" w:line="360" w:lineRule="auto"/>
        <w:jc w:val="center"/>
        <w:rPr>
          <w:b/>
          <w:bCs/>
          <w:szCs w:val="24"/>
        </w:rPr>
      </w:pPr>
      <w:r w:rsidRPr="00C25FD2">
        <w:rPr>
          <w:b/>
          <w:szCs w:val="24"/>
        </w:rPr>
        <w:t>PROJETO DE RESOLUÇÃO PLENÁRIA</w:t>
      </w:r>
      <w:r w:rsidR="00DA3242" w:rsidRPr="00C25FD2">
        <w:rPr>
          <w:b/>
          <w:bCs/>
          <w:szCs w:val="24"/>
        </w:rPr>
        <w:t xml:space="preserve"> N° 001/2018</w:t>
      </w:r>
    </w:p>
    <w:p w:rsidR="00C25FD2" w:rsidRPr="00C25FD2" w:rsidRDefault="00C25FD2" w:rsidP="001511DF">
      <w:pPr>
        <w:tabs>
          <w:tab w:val="left" w:pos="3195"/>
        </w:tabs>
        <w:spacing w:after="0" w:line="360" w:lineRule="auto"/>
        <w:jc w:val="center"/>
        <w:rPr>
          <w:bCs/>
          <w:szCs w:val="24"/>
        </w:rPr>
      </w:pPr>
      <w:r w:rsidRPr="00C25FD2">
        <w:rPr>
          <w:bCs/>
          <w:szCs w:val="24"/>
        </w:rPr>
        <w:t>(Autoria: Vereadora Patrícia Lúcia Bagatini – PMDB)</w:t>
      </w:r>
    </w:p>
    <w:p w:rsidR="00C3544A" w:rsidRPr="00C25FD2" w:rsidRDefault="00C3544A" w:rsidP="001511DF">
      <w:pPr>
        <w:tabs>
          <w:tab w:val="left" w:pos="3195"/>
        </w:tabs>
        <w:spacing w:after="0" w:line="360" w:lineRule="auto"/>
        <w:rPr>
          <w:b/>
          <w:bCs/>
          <w:szCs w:val="24"/>
        </w:rPr>
      </w:pPr>
    </w:p>
    <w:p w:rsidR="00C3544A" w:rsidRPr="00C25FD2" w:rsidRDefault="00C3544A" w:rsidP="001511DF">
      <w:pPr>
        <w:tabs>
          <w:tab w:val="left" w:pos="3195"/>
        </w:tabs>
        <w:spacing w:after="0" w:line="360" w:lineRule="auto"/>
        <w:ind w:left="4536"/>
        <w:jc w:val="both"/>
        <w:rPr>
          <w:b/>
          <w:bCs/>
          <w:szCs w:val="24"/>
        </w:rPr>
      </w:pPr>
      <w:r w:rsidRPr="00C25FD2">
        <w:rPr>
          <w:b/>
          <w:bCs/>
          <w:szCs w:val="24"/>
        </w:rPr>
        <w:t>“Institui o Banco de Ideias Legislativas no Município de Boa Vista do Sul e dá outras providências.”</w:t>
      </w:r>
    </w:p>
    <w:p w:rsidR="00C3544A" w:rsidRPr="00C25FD2" w:rsidRDefault="00C3544A" w:rsidP="001511DF">
      <w:pPr>
        <w:tabs>
          <w:tab w:val="left" w:pos="3195"/>
        </w:tabs>
        <w:spacing w:after="0" w:line="360" w:lineRule="auto"/>
        <w:jc w:val="both"/>
        <w:rPr>
          <w:b/>
          <w:bCs/>
          <w:szCs w:val="24"/>
        </w:rPr>
      </w:pPr>
    </w:p>
    <w:p w:rsidR="00C3544A" w:rsidRPr="00C25FD2" w:rsidRDefault="00C3544A" w:rsidP="001511DF">
      <w:pPr>
        <w:tabs>
          <w:tab w:val="left" w:pos="3195"/>
        </w:tabs>
        <w:spacing w:after="0" w:line="360" w:lineRule="auto"/>
        <w:jc w:val="both"/>
        <w:rPr>
          <w:rFonts w:cs="Arial"/>
          <w:color w:val="000000"/>
          <w:szCs w:val="24"/>
        </w:rPr>
      </w:pPr>
      <w:r w:rsidRPr="00C25FD2">
        <w:rPr>
          <w:rFonts w:cs="Arial"/>
          <w:b/>
          <w:color w:val="000000"/>
          <w:szCs w:val="24"/>
        </w:rPr>
        <w:t>Art. 1º</w:t>
      </w:r>
      <w:r w:rsidRPr="00C25FD2">
        <w:rPr>
          <w:rFonts w:cs="Arial"/>
          <w:color w:val="000000"/>
          <w:szCs w:val="24"/>
        </w:rPr>
        <w:t xml:space="preserve"> Fica instituído o Banco de Ideias Legislativas no Município de Boa Vista do Sul.</w:t>
      </w:r>
    </w:p>
    <w:p w:rsidR="00C3544A" w:rsidRPr="00C25FD2" w:rsidRDefault="00C3544A" w:rsidP="001511DF">
      <w:pPr>
        <w:tabs>
          <w:tab w:val="left" w:pos="3195"/>
        </w:tabs>
        <w:spacing w:after="0" w:line="360" w:lineRule="auto"/>
        <w:jc w:val="both"/>
        <w:rPr>
          <w:rFonts w:cs="Arial"/>
          <w:color w:val="000000"/>
          <w:szCs w:val="24"/>
        </w:rPr>
      </w:pPr>
      <w:r w:rsidRPr="00C25FD2">
        <w:rPr>
          <w:rFonts w:ascii="&amp;quot" w:hAnsi="&amp;quot"/>
          <w:color w:val="000000"/>
          <w:szCs w:val="24"/>
        </w:rPr>
        <w:br/>
      </w:r>
      <w:r w:rsidRPr="00C25FD2">
        <w:rPr>
          <w:rFonts w:cs="Arial"/>
          <w:b/>
          <w:color w:val="000000"/>
          <w:szCs w:val="24"/>
        </w:rPr>
        <w:t>Art. 2º</w:t>
      </w:r>
      <w:r w:rsidRPr="00C25FD2">
        <w:rPr>
          <w:rFonts w:cs="Arial"/>
          <w:color w:val="000000"/>
          <w:szCs w:val="24"/>
        </w:rPr>
        <w:t xml:space="preserve"> Dos objetivos do Banco de Ideias Legislativas:</w:t>
      </w:r>
    </w:p>
    <w:p w:rsidR="00101855" w:rsidRPr="00C25FD2" w:rsidRDefault="00101855" w:rsidP="001511DF">
      <w:pPr>
        <w:tabs>
          <w:tab w:val="left" w:pos="3195"/>
        </w:tabs>
        <w:spacing w:after="0" w:line="360" w:lineRule="auto"/>
        <w:jc w:val="both"/>
        <w:rPr>
          <w:rFonts w:cs="Arial"/>
          <w:color w:val="000000"/>
          <w:szCs w:val="24"/>
        </w:rPr>
      </w:pPr>
    </w:p>
    <w:p w:rsidR="00101855" w:rsidRPr="00C25FD2" w:rsidRDefault="001C5018" w:rsidP="001511DF">
      <w:pPr>
        <w:tabs>
          <w:tab w:val="left" w:pos="3195"/>
        </w:tabs>
        <w:spacing w:after="0" w:line="360" w:lineRule="auto"/>
        <w:jc w:val="both"/>
        <w:rPr>
          <w:rFonts w:cs="Arial"/>
          <w:color w:val="000000"/>
          <w:szCs w:val="24"/>
        </w:rPr>
      </w:pPr>
      <w:r w:rsidRPr="00C25FD2">
        <w:rPr>
          <w:rFonts w:cs="Arial"/>
          <w:b/>
          <w:color w:val="000000"/>
          <w:szCs w:val="24"/>
        </w:rPr>
        <w:t>I</w:t>
      </w:r>
      <w:r w:rsidR="00C3544A" w:rsidRPr="00C25FD2">
        <w:rPr>
          <w:rFonts w:cs="Arial"/>
          <w:color w:val="000000"/>
          <w:szCs w:val="24"/>
        </w:rPr>
        <w:t xml:space="preserve"> – promover a legislação participativa no âmbito do Município de Boa Vista do Sul;</w:t>
      </w:r>
    </w:p>
    <w:p w:rsidR="00C3544A" w:rsidRPr="00C25FD2" w:rsidRDefault="00C3544A" w:rsidP="001511DF">
      <w:pPr>
        <w:tabs>
          <w:tab w:val="left" w:pos="3195"/>
        </w:tabs>
        <w:spacing w:after="0" w:line="360" w:lineRule="auto"/>
        <w:jc w:val="both"/>
        <w:rPr>
          <w:rFonts w:cs="Arial"/>
          <w:color w:val="000000"/>
          <w:szCs w:val="24"/>
        </w:rPr>
      </w:pPr>
      <w:r w:rsidRPr="00C25FD2">
        <w:rPr>
          <w:rFonts w:ascii="&amp;quot" w:hAnsi="&amp;quot"/>
          <w:color w:val="000000"/>
          <w:szCs w:val="24"/>
        </w:rPr>
        <w:br/>
      </w:r>
      <w:r w:rsidRPr="00C25FD2">
        <w:rPr>
          <w:rFonts w:cs="Arial"/>
          <w:b/>
          <w:color w:val="000000"/>
          <w:szCs w:val="24"/>
        </w:rPr>
        <w:t>II</w:t>
      </w:r>
      <w:r w:rsidRPr="00C25FD2">
        <w:rPr>
          <w:rFonts w:cs="Arial"/>
          <w:color w:val="000000"/>
          <w:szCs w:val="24"/>
        </w:rPr>
        <w:t xml:space="preserve"> – aproximar a Câmara de Vereadores da comunidade, permitindo que cidadãos individualmente apresentem sugestões ao Parlamento; </w:t>
      </w:r>
      <w:proofErr w:type="gramStart"/>
      <w:r w:rsidRPr="00C25FD2">
        <w:rPr>
          <w:rFonts w:cs="Arial"/>
          <w:color w:val="000000"/>
          <w:szCs w:val="24"/>
        </w:rPr>
        <w:t>e</w:t>
      </w:r>
      <w:proofErr w:type="gramEnd"/>
    </w:p>
    <w:p w:rsidR="00101855" w:rsidRPr="00C25FD2" w:rsidRDefault="00101855" w:rsidP="001511DF">
      <w:pPr>
        <w:tabs>
          <w:tab w:val="left" w:pos="3195"/>
        </w:tabs>
        <w:spacing w:after="0" w:line="360" w:lineRule="auto"/>
        <w:jc w:val="both"/>
        <w:rPr>
          <w:rFonts w:cs="Arial"/>
          <w:b/>
          <w:color w:val="000000"/>
          <w:szCs w:val="24"/>
        </w:rPr>
      </w:pPr>
    </w:p>
    <w:p w:rsidR="00C3544A" w:rsidRPr="00C25FD2" w:rsidRDefault="00C3544A" w:rsidP="001511DF">
      <w:pPr>
        <w:tabs>
          <w:tab w:val="left" w:pos="3195"/>
        </w:tabs>
        <w:spacing w:after="0" w:line="360" w:lineRule="auto"/>
        <w:jc w:val="both"/>
        <w:rPr>
          <w:rFonts w:cs="Arial"/>
          <w:color w:val="000000"/>
          <w:szCs w:val="24"/>
        </w:rPr>
      </w:pPr>
      <w:r w:rsidRPr="00C25FD2">
        <w:rPr>
          <w:rFonts w:cs="Arial"/>
          <w:b/>
          <w:color w:val="000000"/>
          <w:szCs w:val="24"/>
        </w:rPr>
        <w:t>III</w:t>
      </w:r>
      <w:r w:rsidRPr="00C25FD2">
        <w:rPr>
          <w:rFonts w:cs="Arial"/>
          <w:color w:val="000000"/>
          <w:szCs w:val="24"/>
        </w:rPr>
        <w:t xml:space="preserve"> </w:t>
      </w:r>
      <w:r w:rsidR="001C5018" w:rsidRPr="00C25FD2">
        <w:rPr>
          <w:rFonts w:cs="Arial"/>
          <w:color w:val="000000"/>
          <w:szCs w:val="24"/>
        </w:rPr>
        <w:t>– integrar</w:t>
      </w:r>
      <w:r w:rsidRPr="00C25FD2">
        <w:rPr>
          <w:rFonts w:cs="Arial"/>
          <w:color w:val="000000"/>
          <w:szCs w:val="24"/>
        </w:rPr>
        <w:t xml:space="preserve"> as entidades da sociedade civil às discussões sobre o ordenamento jurídico do Município.</w:t>
      </w:r>
    </w:p>
    <w:p w:rsidR="00CC63D4" w:rsidRPr="00C25FD2" w:rsidRDefault="00C3544A" w:rsidP="001511DF">
      <w:pPr>
        <w:tabs>
          <w:tab w:val="left" w:pos="3195"/>
        </w:tabs>
        <w:spacing w:after="0" w:line="360" w:lineRule="auto"/>
        <w:jc w:val="both"/>
        <w:rPr>
          <w:rFonts w:cs="Arial"/>
          <w:color w:val="000000"/>
          <w:szCs w:val="24"/>
        </w:rPr>
      </w:pPr>
      <w:r w:rsidRPr="00C25FD2">
        <w:rPr>
          <w:rFonts w:ascii="&amp;quot" w:hAnsi="&amp;quot"/>
          <w:color w:val="000000"/>
          <w:szCs w:val="24"/>
        </w:rPr>
        <w:br/>
      </w:r>
      <w:r w:rsidRPr="00C25FD2">
        <w:rPr>
          <w:rFonts w:cs="Arial"/>
          <w:b/>
          <w:color w:val="000000"/>
          <w:szCs w:val="24"/>
        </w:rPr>
        <w:t>Art. 3°</w:t>
      </w:r>
      <w:r w:rsidRPr="00C25FD2">
        <w:rPr>
          <w:rFonts w:cs="Arial"/>
          <w:color w:val="000000"/>
          <w:szCs w:val="24"/>
        </w:rPr>
        <w:t xml:space="preserve"> O Banco de Ideias Legislativas será atrelado ao Sistema de Informação do Poder Legislativo de </w:t>
      </w:r>
      <w:r w:rsidR="00CC63D4" w:rsidRPr="00C25FD2">
        <w:rPr>
          <w:rFonts w:cs="Arial"/>
          <w:color w:val="000000"/>
          <w:szCs w:val="24"/>
        </w:rPr>
        <w:t>Boa Vista</w:t>
      </w:r>
      <w:r w:rsidRPr="00C25FD2">
        <w:rPr>
          <w:rFonts w:cs="Arial"/>
          <w:color w:val="000000"/>
          <w:szCs w:val="24"/>
        </w:rPr>
        <w:t xml:space="preserve"> do Sul, ficando a cargo do servidor responsável por este a atribuição da sua gestão.</w:t>
      </w:r>
    </w:p>
    <w:p w:rsidR="001C5018" w:rsidRPr="00C25FD2" w:rsidRDefault="00C3544A" w:rsidP="001511DF">
      <w:pPr>
        <w:tabs>
          <w:tab w:val="left" w:pos="3195"/>
        </w:tabs>
        <w:spacing w:after="0" w:line="360" w:lineRule="auto"/>
        <w:jc w:val="both"/>
        <w:rPr>
          <w:rFonts w:cs="Arial"/>
          <w:color w:val="000000"/>
          <w:szCs w:val="24"/>
        </w:rPr>
      </w:pPr>
      <w:r w:rsidRPr="00C25FD2">
        <w:rPr>
          <w:rFonts w:ascii="&amp;quot" w:hAnsi="&amp;quot"/>
          <w:color w:val="000000"/>
          <w:szCs w:val="24"/>
        </w:rPr>
        <w:br/>
      </w:r>
      <w:r w:rsidR="00CC63D4" w:rsidRPr="00C25FD2">
        <w:rPr>
          <w:rFonts w:cs="Arial"/>
          <w:b/>
          <w:color w:val="000000"/>
          <w:szCs w:val="24"/>
        </w:rPr>
        <w:t xml:space="preserve">Art. </w:t>
      </w:r>
      <w:r w:rsidRPr="00C25FD2">
        <w:rPr>
          <w:rFonts w:cs="Arial"/>
          <w:b/>
          <w:color w:val="000000"/>
          <w:szCs w:val="24"/>
        </w:rPr>
        <w:t>4°</w:t>
      </w:r>
      <w:r w:rsidRPr="00C25FD2">
        <w:rPr>
          <w:rFonts w:cs="Arial"/>
          <w:color w:val="000000"/>
          <w:szCs w:val="24"/>
        </w:rPr>
        <w:t xml:space="preserve"> Qualquer interessado poderá cadastrar sugestões junto ao Banco de Ideias Legislativas</w:t>
      </w:r>
      <w:r w:rsidR="00CC63D4" w:rsidRPr="00C25FD2">
        <w:rPr>
          <w:rFonts w:cs="Arial"/>
          <w:color w:val="000000"/>
          <w:szCs w:val="24"/>
        </w:rPr>
        <w:t>.</w:t>
      </w:r>
      <w:r w:rsidR="001C5018" w:rsidRPr="00C25FD2">
        <w:rPr>
          <w:rFonts w:cs="Arial"/>
          <w:color w:val="000000"/>
          <w:szCs w:val="24"/>
        </w:rPr>
        <w:t xml:space="preserve"> </w:t>
      </w:r>
    </w:p>
    <w:p w:rsidR="00101855" w:rsidRPr="00C25FD2" w:rsidRDefault="00101855" w:rsidP="001511DF">
      <w:pPr>
        <w:tabs>
          <w:tab w:val="left" w:pos="3195"/>
        </w:tabs>
        <w:spacing w:after="0" w:line="360" w:lineRule="auto"/>
        <w:jc w:val="both"/>
        <w:rPr>
          <w:rFonts w:cs="Arial"/>
          <w:color w:val="000000"/>
          <w:szCs w:val="24"/>
        </w:rPr>
      </w:pPr>
    </w:p>
    <w:p w:rsidR="00CC63D4" w:rsidRPr="00C25FD2" w:rsidRDefault="00C3544A" w:rsidP="001511DF">
      <w:pPr>
        <w:tabs>
          <w:tab w:val="left" w:pos="3195"/>
        </w:tabs>
        <w:spacing w:after="0" w:line="360" w:lineRule="auto"/>
        <w:jc w:val="both"/>
        <w:rPr>
          <w:rFonts w:cs="Arial"/>
          <w:color w:val="000000"/>
          <w:szCs w:val="24"/>
        </w:rPr>
      </w:pPr>
      <w:r w:rsidRPr="00C25FD2">
        <w:rPr>
          <w:rFonts w:cs="Arial"/>
          <w:b/>
          <w:color w:val="000000"/>
          <w:szCs w:val="24"/>
        </w:rPr>
        <w:t>§ 1°</w:t>
      </w:r>
      <w:r w:rsidRPr="00C25FD2">
        <w:rPr>
          <w:rFonts w:cs="Arial"/>
          <w:color w:val="000000"/>
          <w:szCs w:val="24"/>
        </w:rPr>
        <w:t xml:space="preserve"> As suge</w:t>
      </w:r>
      <w:r w:rsidR="00CC63D4" w:rsidRPr="00C25FD2">
        <w:rPr>
          <w:rFonts w:cs="Arial"/>
          <w:color w:val="000000"/>
          <w:szCs w:val="24"/>
        </w:rPr>
        <w:t>stões, referidas no caput, deve</w:t>
      </w:r>
      <w:r w:rsidRPr="00C25FD2">
        <w:rPr>
          <w:rFonts w:cs="Arial"/>
          <w:color w:val="000000"/>
          <w:szCs w:val="24"/>
        </w:rPr>
        <w:t>m observar os seguintes requisitos:</w:t>
      </w:r>
    </w:p>
    <w:p w:rsidR="00CC63D4" w:rsidRPr="00C25FD2" w:rsidRDefault="00C3544A" w:rsidP="001511DF">
      <w:pPr>
        <w:tabs>
          <w:tab w:val="left" w:pos="3195"/>
        </w:tabs>
        <w:spacing w:after="0" w:line="360" w:lineRule="auto"/>
        <w:jc w:val="both"/>
        <w:rPr>
          <w:rFonts w:cs="Arial"/>
          <w:color w:val="000000"/>
          <w:szCs w:val="24"/>
        </w:rPr>
      </w:pPr>
      <w:r w:rsidRPr="00C25FD2">
        <w:rPr>
          <w:rFonts w:ascii="&amp;quot" w:hAnsi="&amp;quot"/>
          <w:color w:val="000000"/>
          <w:szCs w:val="24"/>
        </w:rPr>
        <w:br/>
      </w:r>
      <w:r w:rsidR="00CC63D4" w:rsidRPr="00C25FD2">
        <w:rPr>
          <w:rFonts w:cs="Arial"/>
          <w:b/>
          <w:color w:val="000000"/>
          <w:szCs w:val="24"/>
        </w:rPr>
        <w:t>I</w:t>
      </w:r>
      <w:r w:rsidR="00CC63D4" w:rsidRPr="00C25FD2">
        <w:rPr>
          <w:rFonts w:cs="Arial"/>
          <w:color w:val="000000"/>
          <w:szCs w:val="24"/>
        </w:rPr>
        <w:t xml:space="preserve"> – </w:t>
      </w:r>
      <w:r w:rsidRPr="00C25FD2">
        <w:rPr>
          <w:rFonts w:cs="Arial"/>
          <w:color w:val="000000"/>
          <w:szCs w:val="24"/>
        </w:rPr>
        <w:t xml:space="preserve">conter a identificação do(s) </w:t>
      </w:r>
      <w:proofErr w:type="gramStart"/>
      <w:r w:rsidRPr="00C25FD2">
        <w:rPr>
          <w:rFonts w:cs="Arial"/>
          <w:color w:val="000000"/>
          <w:szCs w:val="24"/>
        </w:rPr>
        <w:t>autor(</w:t>
      </w:r>
      <w:proofErr w:type="gramEnd"/>
      <w:r w:rsidRPr="00C25FD2">
        <w:rPr>
          <w:rFonts w:cs="Arial"/>
          <w:color w:val="000000"/>
          <w:szCs w:val="24"/>
        </w:rPr>
        <w:t>es), seus meios para contato, bem como a especificação da sugestão;</w:t>
      </w:r>
      <w:r w:rsidR="00CC63D4" w:rsidRPr="00C25FD2">
        <w:rPr>
          <w:rFonts w:cs="Arial"/>
          <w:color w:val="000000"/>
          <w:szCs w:val="24"/>
        </w:rPr>
        <w:t xml:space="preserve"> e</w:t>
      </w:r>
    </w:p>
    <w:p w:rsidR="00CC63D4" w:rsidRPr="00C25FD2" w:rsidRDefault="00C3544A" w:rsidP="001511DF">
      <w:pPr>
        <w:tabs>
          <w:tab w:val="left" w:pos="3195"/>
        </w:tabs>
        <w:spacing w:after="0" w:line="360" w:lineRule="auto"/>
        <w:jc w:val="both"/>
        <w:rPr>
          <w:rFonts w:cs="Arial"/>
          <w:color w:val="000000"/>
          <w:szCs w:val="24"/>
        </w:rPr>
      </w:pPr>
      <w:r w:rsidRPr="00C25FD2">
        <w:rPr>
          <w:rFonts w:ascii="&amp;quot" w:hAnsi="&amp;quot"/>
          <w:color w:val="000000"/>
          <w:szCs w:val="24"/>
        </w:rPr>
        <w:br/>
      </w:r>
      <w:r w:rsidR="00CC63D4" w:rsidRPr="00C25FD2">
        <w:rPr>
          <w:rFonts w:cs="Arial"/>
          <w:b/>
          <w:color w:val="000000"/>
          <w:szCs w:val="24"/>
        </w:rPr>
        <w:t>II</w:t>
      </w:r>
      <w:r w:rsidR="00CC63D4" w:rsidRPr="00C25FD2">
        <w:rPr>
          <w:rFonts w:cs="Arial"/>
          <w:color w:val="000000"/>
          <w:szCs w:val="24"/>
        </w:rPr>
        <w:t xml:space="preserve"> –</w:t>
      </w:r>
      <w:r w:rsidRPr="00C25FD2">
        <w:rPr>
          <w:rFonts w:cs="Arial"/>
          <w:color w:val="000000"/>
          <w:szCs w:val="24"/>
        </w:rPr>
        <w:t xml:space="preserve"> serem efetuadas por meio do preenchimento de formulário eletrônico, disponibilizado no sítio da Câmara de Vereadores, podendo o formulário </w:t>
      </w:r>
      <w:proofErr w:type="gramStart"/>
      <w:r w:rsidRPr="00C25FD2">
        <w:rPr>
          <w:rFonts w:cs="Arial"/>
          <w:color w:val="000000"/>
          <w:szCs w:val="24"/>
        </w:rPr>
        <w:t>ser</w:t>
      </w:r>
      <w:proofErr w:type="gramEnd"/>
      <w:r w:rsidRPr="00C25FD2">
        <w:rPr>
          <w:rFonts w:cs="Arial"/>
          <w:color w:val="000000"/>
          <w:szCs w:val="24"/>
        </w:rPr>
        <w:t xml:space="preserve"> solicitado, via e-mail ou pessoalmente, na Secretaria da Câmara de Vereadores.</w:t>
      </w:r>
    </w:p>
    <w:p w:rsidR="001C5018" w:rsidRPr="00C25FD2" w:rsidRDefault="00C3544A" w:rsidP="001511DF">
      <w:pPr>
        <w:tabs>
          <w:tab w:val="left" w:pos="3195"/>
        </w:tabs>
        <w:spacing w:after="0" w:line="360" w:lineRule="auto"/>
        <w:jc w:val="both"/>
        <w:rPr>
          <w:rFonts w:cs="Arial"/>
          <w:color w:val="000000"/>
          <w:szCs w:val="24"/>
        </w:rPr>
      </w:pPr>
      <w:r w:rsidRPr="00C25FD2">
        <w:rPr>
          <w:rFonts w:ascii="&amp;quot" w:hAnsi="&amp;quot"/>
          <w:color w:val="000000"/>
          <w:szCs w:val="24"/>
        </w:rPr>
        <w:br/>
      </w:r>
      <w:r w:rsidRPr="00C25FD2">
        <w:rPr>
          <w:rFonts w:cs="Arial"/>
          <w:b/>
          <w:color w:val="000000"/>
          <w:szCs w:val="24"/>
        </w:rPr>
        <w:t>§ 2°</w:t>
      </w:r>
      <w:r w:rsidRPr="00C25FD2">
        <w:rPr>
          <w:rFonts w:cs="Arial"/>
          <w:color w:val="000000"/>
          <w:szCs w:val="24"/>
        </w:rPr>
        <w:t xml:space="preserve"> Associações, sindicatos, ONG</w:t>
      </w:r>
      <w:r w:rsidR="001C5018" w:rsidRPr="00C25FD2">
        <w:rPr>
          <w:rFonts w:cs="Arial"/>
          <w:color w:val="000000"/>
          <w:szCs w:val="24"/>
        </w:rPr>
        <w:t>s, partidos políticos ou quaisque</w:t>
      </w:r>
      <w:r w:rsidRPr="00C25FD2">
        <w:rPr>
          <w:rFonts w:cs="Arial"/>
          <w:color w:val="000000"/>
          <w:szCs w:val="24"/>
        </w:rPr>
        <w:t>r entidade</w:t>
      </w:r>
      <w:r w:rsidR="001C5018" w:rsidRPr="00C25FD2">
        <w:rPr>
          <w:rFonts w:cs="Arial"/>
          <w:color w:val="000000"/>
          <w:szCs w:val="24"/>
        </w:rPr>
        <w:t>s</w:t>
      </w:r>
      <w:r w:rsidRPr="00C25FD2">
        <w:rPr>
          <w:rFonts w:cs="Arial"/>
          <w:color w:val="000000"/>
          <w:szCs w:val="24"/>
        </w:rPr>
        <w:t xml:space="preserve"> da sociedade civil poderão se registrar como autoras de sugestões.</w:t>
      </w:r>
    </w:p>
    <w:p w:rsidR="001C5018" w:rsidRPr="00C25FD2" w:rsidRDefault="00C3544A" w:rsidP="001511DF">
      <w:pPr>
        <w:tabs>
          <w:tab w:val="left" w:pos="3195"/>
        </w:tabs>
        <w:spacing w:after="0" w:line="360" w:lineRule="auto"/>
        <w:jc w:val="both"/>
        <w:rPr>
          <w:rFonts w:cs="Arial"/>
          <w:color w:val="000000"/>
          <w:szCs w:val="24"/>
        </w:rPr>
      </w:pPr>
      <w:r w:rsidRPr="00C25FD2">
        <w:rPr>
          <w:rFonts w:ascii="&amp;quot" w:hAnsi="&amp;quot"/>
          <w:color w:val="000000"/>
          <w:szCs w:val="24"/>
        </w:rPr>
        <w:br/>
      </w:r>
      <w:r w:rsidRPr="00C25FD2">
        <w:rPr>
          <w:rFonts w:cs="Arial"/>
          <w:b/>
          <w:color w:val="000000"/>
          <w:szCs w:val="24"/>
        </w:rPr>
        <w:t>§ 3°</w:t>
      </w:r>
      <w:r w:rsidRPr="00C25FD2">
        <w:rPr>
          <w:rFonts w:cs="Arial"/>
          <w:color w:val="000000"/>
          <w:szCs w:val="24"/>
        </w:rPr>
        <w:t xml:space="preserve"> Não serão aceitas sugestões sem a devida identificação do(s) </w:t>
      </w:r>
      <w:proofErr w:type="gramStart"/>
      <w:r w:rsidRPr="00C25FD2">
        <w:rPr>
          <w:rFonts w:cs="Arial"/>
          <w:color w:val="000000"/>
          <w:szCs w:val="24"/>
        </w:rPr>
        <w:t>autor(</w:t>
      </w:r>
      <w:proofErr w:type="gramEnd"/>
      <w:r w:rsidRPr="00C25FD2">
        <w:rPr>
          <w:rFonts w:cs="Arial"/>
          <w:color w:val="000000"/>
          <w:szCs w:val="24"/>
        </w:rPr>
        <w:t>es).</w:t>
      </w:r>
    </w:p>
    <w:p w:rsidR="001C5018" w:rsidRPr="00C25FD2" w:rsidRDefault="00C3544A" w:rsidP="001511DF">
      <w:pPr>
        <w:tabs>
          <w:tab w:val="left" w:pos="3195"/>
        </w:tabs>
        <w:spacing w:after="0" w:line="360" w:lineRule="auto"/>
        <w:jc w:val="both"/>
        <w:rPr>
          <w:rFonts w:cs="Arial"/>
          <w:color w:val="000000"/>
          <w:szCs w:val="24"/>
        </w:rPr>
      </w:pPr>
      <w:r w:rsidRPr="00C25FD2">
        <w:rPr>
          <w:rFonts w:ascii="&amp;quot" w:hAnsi="&amp;quot"/>
          <w:color w:val="000000"/>
          <w:szCs w:val="24"/>
        </w:rPr>
        <w:br/>
      </w:r>
      <w:r w:rsidRPr="00C25FD2">
        <w:rPr>
          <w:rFonts w:cs="Arial"/>
          <w:b/>
          <w:color w:val="000000"/>
          <w:szCs w:val="24"/>
        </w:rPr>
        <w:t>Art. 5°</w:t>
      </w:r>
      <w:r w:rsidRPr="00C25FD2">
        <w:rPr>
          <w:rFonts w:cs="Arial"/>
          <w:color w:val="000000"/>
          <w:szCs w:val="24"/>
        </w:rPr>
        <w:t xml:space="preserve"> As sugestões serão catalogadas de acordo com autor, tema e data de cadastro, e disponibilizadas para consulta permanente pelos vereadores e pela comunidade na Secretaria da Câmara de Vereadores e no sítio da Câmara de Vereadores.</w:t>
      </w:r>
    </w:p>
    <w:p w:rsidR="001C5018" w:rsidRPr="00C25FD2" w:rsidRDefault="00C3544A" w:rsidP="001511DF">
      <w:pPr>
        <w:tabs>
          <w:tab w:val="left" w:pos="3195"/>
        </w:tabs>
        <w:spacing w:after="0" w:line="360" w:lineRule="auto"/>
        <w:jc w:val="both"/>
        <w:rPr>
          <w:rFonts w:cs="Arial"/>
          <w:color w:val="000000"/>
          <w:szCs w:val="24"/>
        </w:rPr>
      </w:pPr>
      <w:r w:rsidRPr="00C25FD2">
        <w:rPr>
          <w:rFonts w:ascii="&amp;quot" w:hAnsi="&amp;quot"/>
          <w:color w:val="000000"/>
          <w:szCs w:val="24"/>
        </w:rPr>
        <w:br/>
      </w:r>
      <w:r w:rsidRPr="00C25FD2">
        <w:rPr>
          <w:rFonts w:cs="Arial"/>
          <w:b/>
          <w:color w:val="000000"/>
          <w:szCs w:val="24"/>
        </w:rPr>
        <w:t>Art. 6°</w:t>
      </w:r>
      <w:r w:rsidRPr="00C25FD2">
        <w:rPr>
          <w:rFonts w:cs="Arial"/>
          <w:color w:val="000000"/>
          <w:szCs w:val="24"/>
        </w:rPr>
        <w:t xml:space="preserve"> A Mesa Diretora da Câmara de Vereadores, bem como as Comissões Permanentes ou os vereadores individu</w:t>
      </w:r>
      <w:r w:rsidR="001C5018" w:rsidRPr="00C25FD2">
        <w:rPr>
          <w:rFonts w:cs="Arial"/>
          <w:color w:val="000000"/>
          <w:szCs w:val="24"/>
        </w:rPr>
        <w:t>almente poderão se valer das su</w:t>
      </w:r>
      <w:r w:rsidRPr="00C25FD2">
        <w:rPr>
          <w:rFonts w:cs="Arial"/>
          <w:color w:val="000000"/>
          <w:szCs w:val="24"/>
        </w:rPr>
        <w:t>gestões catalogadas junto ao Banco de Ideias Legislativas para elaborar e protocolar projetos de lei ordinária, projetos de lei complementar, projetos de emenda à Lei Orgânica, emendas, projetos de decreto legislativo ou projetos de resolução.</w:t>
      </w:r>
    </w:p>
    <w:p w:rsidR="00101855" w:rsidRPr="00C25FD2" w:rsidRDefault="00101855" w:rsidP="001511DF">
      <w:pPr>
        <w:tabs>
          <w:tab w:val="left" w:pos="3195"/>
        </w:tabs>
        <w:spacing w:after="0" w:line="360" w:lineRule="auto"/>
        <w:jc w:val="both"/>
        <w:rPr>
          <w:rFonts w:cs="Arial"/>
          <w:color w:val="000000"/>
          <w:szCs w:val="24"/>
        </w:rPr>
      </w:pPr>
    </w:p>
    <w:p w:rsidR="001C5018" w:rsidRPr="00C25FD2" w:rsidRDefault="00C3544A" w:rsidP="001511DF">
      <w:pPr>
        <w:tabs>
          <w:tab w:val="left" w:pos="3195"/>
        </w:tabs>
        <w:spacing w:after="0" w:line="360" w:lineRule="auto"/>
        <w:jc w:val="both"/>
        <w:rPr>
          <w:rFonts w:cs="Arial"/>
          <w:color w:val="000000"/>
          <w:szCs w:val="24"/>
        </w:rPr>
      </w:pPr>
      <w:r w:rsidRPr="00C25FD2">
        <w:rPr>
          <w:rFonts w:cs="Arial"/>
          <w:b/>
          <w:color w:val="000000"/>
          <w:szCs w:val="24"/>
        </w:rPr>
        <w:lastRenderedPageBreak/>
        <w:t>Parágrafo único.</w:t>
      </w:r>
      <w:r w:rsidRPr="00C25FD2">
        <w:rPr>
          <w:rFonts w:cs="Arial"/>
          <w:color w:val="000000"/>
          <w:szCs w:val="24"/>
        </w:rPr>
        <w:t xml:space="preserve"> Caberá aos integrantes do Poder Legislativo avaliar a pertinência, viabilidade e importância das sugestões protocoladas junto ao Banco de Ideias Legislativas, bem como o instrumento jurídico mais adequado, em caso de decidirem se valer destas.</w:t>
      </w:r>
    </w:p>
    <w:p w:rsidR="001C5018" w:rsidRPr="00C25FD2" w:rsidRDefault="00C3544A" w:rsidP="001511DF">
      <w:pPr>
        <w:tabs>
          <w:tab w:val="left" w:pos="3195"/>
        </w:tabs>
        <w:spacing w:after="0" w:line="360" w:lineRule="auto"/>
        <w:jc w:val="both"/>
        <w:rPr>
          <w:rFonts w:cs="Arial"/>
          <w:color w:val="000000"/>
          <w:szCs w:val="24"/>
        </w:rPr>
      </w:pPr>
      <w:r w:rsidRPr="00C25FD2">
        <w:rPr>
          <w:rFonts w:ascii="&amp;quot" w:hAnsi="&amp;quot"/>
          <w:color w:val="000000"/>
          <w:szCs w:val="24"/>
        </w:rPr>
        <w:br/>
      </w:r>
      <w:r w:rsidRPr="00C25FD2">
        <w:rPr>
          <w:rFonts w:cs="Arial"/>
          <w:b/>
          <w:color w:val="000000"/>
          <w:szCs w:val="24"/>
        </w:rPr>
        <w:t>Art. 7°</w:t>
      </w:r>
      <w:r w:rsidRPr="00C25FD2">
        <w:rPr>
          <w:rFonts w:cs="Arial"/>
          <w:color w:val="000000"/>
          <w:szCs w:val="24"/>
        </w:rPr>
        <w:t xml:space="preserve"> Esta </w:t>
      </w:r>
      <w:r w:rsidR="00101855" w:rsidRPr="00C25FD2">
        <w:rPr>
          <w:rFonts w:cs="Arial"/>
          <w:color w:val="000000"/>
          <w:szCs w:val="24"/>
        </w:rPr>
        <w:t>R</w:t>
      </w:r>
      <w:r w:rsidR="001C5018" w:rsidRPr="00C25FD2">
        <w:rPr>
          <w:rFonts w:cs="Arial"/>
          <w:color w:val="000000"/>
          <w:szCs w:val="24"/>
        </w:rPr>
        <w:t>esolução</w:t>
      </w:r>
      <w:r w:rsidRPr="00C25FD2">
        <w:rPr>
          <w:rFonts w:cs="Arial"/>
          <w:color w:val="000000"/>
          <w:szCs w:val="24"/>
        </w:rPr>
        <w:t xml:space="preserve"> entra em vigor na data de sua publicação.</w:t>
      </w:r>
    </w:p>
    <w:p w:rsidR="001C5018" w:rsidRDefault="00C3544A" w:rsidP="00101855">
      <w:pPr>
        <w:tabs>
          <w:tab w:val="left" w:pos="3195"/>
        </w:tabs>
        <w:spacing w:after="0" w:line="360" w:lineRule="auto"/>
        <w:jc w:val="center"/>
        <w:rPr>
          <w:rFonts w:cs="Arial"/>
          <w:color w:val="000000"/>
          <w:szCs w:val="24"/>
        </w:rPr>
      </w:pPr>
      <w:r w:rsidRPr="00C25FD2">
        <w:rPr>
          <w:rFonts w:ascii="&amp;quot" w:hAnsi="&amp;quot"/>
          <w:color w:val="000000"/>
          <w:szCs w:val="24"/>
        </w:rPr>
        <w:br/>
      </w:r>
      <w:r w:rsidR="001C5018" w:rsidRPr="00C25FD2">
        <w:rPr>
          <w:rFonts w:cs="Arial"/>
          <w:color w:val="000000"/>
          <w:szCs w:val="24"/>
        </w:rPr>
        <w:t>Boa Vista</w:t>
      </w:r>
      <w:r w:rsidRPr="00C25FD2">
        <w:rPr>
          <w:rFonts w:cs="Arial"/>
          <w:color w:val="000000"/>
          <w:szCs w:val="24"/>
        </w:rPr>
        <w:t xml:space="preserve"> do Sul, RS, </w:t>
      </w:r>
      <w:r w:rsidR="00C25FD2">
        <w:rPr>
          <w:rFonts w:cs="Arial"/>
          <w:color w:val="000000"/>
          <w:szCs w:val="24"/>
        </w:rPr>
        <w:t>02</w:t>
      </w:r>
      <w:r w:rsidR="001C5018" w:rsidRPr="00C25FD2">
        <w:rPr>
          <w:rFonts w:cs="Arial"/>
          <w:color w:val="000000"/>
          <w:szCs w:val="24"/>
        </w:rPr>
        <w:t xml:space="preserve"> de </w:t>
      </w:r>
      <w:r w:rsidR="00C25FD2">
        <w:rPr>
          <w:rFonts w:cs="Arial"/>
          <w:color w:val="000000"/>
          <w:szCs w:val="24"/>
        </w:rPr>
        <w:t>fevereiro</w:t>
      </w:r>
      <w:r w:rsidR="001C5018" w:rsidRPr="00C25FD2">
        <w:rPr>
          <w:rFonts w:cs="Arial"/>
          <w:color w:val="000000"/>
          <w:szCs w:val="24"/>
        </w:rPr>
        <w:t xml:space="preserve"> de 2018</w:t>
      </w:r>
      <w:r w:rsidRPr="00C25FD2">
        <w:rPr>
          <w:rFonts w:cs="Arial"/>
          <w:color w:val="000000"/>
          <w:szCs w:val="24"/>
        </w:rPr>
        <w:t>.</w:t>
      </w:r>
    </w:p>
    <w:p w:rsidR="00C25FD2" w:rsidRDefault="00C25FD2" w:rsidP="00101855">
      <w:pPr>
        <w:tabs>
          <w:tab w:val="left" w:pos="3195"/>
        </w:tabs>
        <w:spacing w:after="0" w:line="360" w:lineRule="auto"/>
        <w:jc w:val="center"/>
        <w:rPr>
          <w:rFonts w:cs="Arial"/>
          <w:color w:val="000000"/>
          <w:szCs w:val="24"/>
        </w:rPr>
      </w:pPr>
    </w:p>
    <w:p w:rsidR="00C25FD2" w:rsidRPr="00C25FD2" w:rsidRDefault="00C25FD2" w:rsidP="00101855">
      <w:pPr>
        <w:tabs>
          <w:tab w:val="left" w:pos="3195"/>
        </w:tabs>
        <w:spacing w:after="0" w:line="360" w:lineRule="auto"/>
        <w:jc w:val="center"/>
        <w:rPr>
          <w:rFonts w:cs="Arial"/>
          <w:color w:val="000000"/>
          <w:szCs w:val="24"/>
        </w:rPr>
      </w:pPr>
    </w:p>
    <w:p w:rsidR="001C5018" w:rsidRPr="00C25FD2" w:rsidRDefault="00C3544A" w:rsidP="001511DF">
      <w:pPr>
        <w:tabs>
          <w:tab w:val="left" w:pos="3195"/>
        </w:tabs>
        <w:spacing w:after="0" w:line="360" w:lineRule="auto"/>
        <w:jc w:val="center"/>
        <w:rPr>
          <w:rFonts w:cs="Arial"/>
          <w:color w:val="000000"/>
          <w:szCs w:val="24"/>
        </w:rPr>
      </w:pPr>
      <w:r w:rsidRPr="00C25FD2">
        <w:rPr>
          <w:rFonts w:ascii="&amp;quot" w:hAnsi="&amp;quot"/>
          <w:color w:val="000000"/>
          <w:szCs w:val="24"/>
        </w:rPr>
        <w:br/>
      </w:r>
      <w:r w:rsidR="001C5018" w:rsidRPr="00C25FD2">
        <w:rPr>
          <w:rFonts w:cs="Arial"/>
          <w:color w:val="000000"/>
          <w:szCs w:val="24"/>
        </w:rPr>
        <w:t>PATRÍCIA LÚCIA BAGATINI</w:t>
      </w:r>
    </w:p>
    <w:p w:rsidR="00C3544A" w:rsidRPr="00C25FD2" w:rsidRDefault="00C3544A" w:rsidP="001511DF">
      <w:pPr>
        <w:tabs>
          <w:tab w:val="left" w:pos="3195"/>
        </w:tabs>
        <w:spacing w:after="0" w:line="360" w:lineRule="auto"/>
        <w:jc w:val="center"/>
        <w:rPr>
          <w:rFonts w:cs="Arial"/>
          <w:color w:val="000000"/>
          <w:szCs w:val="24"/>
        </w:rPr>
      </w:pPr>
      <w:r w:rsidRPr="00C25FD2">
        <w:rPr>
          <w:rFonts w:cs="Arial"/>
          <w:color w:val="000000"/>
          <w:szCs w:val="24"/>
        </w:rPr>
        <w:t>Vereador</w:t>
      </w:r>
      <w:r w:rsidR="001C5018" w:rsidRPr="00C25FD2">
        <w:rPr>
          <w:rFonts w:cs="Arial"/>
          <w:color w:val="000000"/>
          <w:szCs w:val="24"/>
        </w:rPr>
        <w:t>a</w:t>
      </w:r>
      <w:r w:rsidRPr="00C25FD2">
        <w:rPr>
          <w:rFonts w:cs="Arial"/>
          <w:color w:val="000000"/>
          <w:szCs w:val="24"/>
        </w:rPr>
        <w:t xml:space="preserve"> P</w:t>
      </w:r>
      <w:r w:rsidR="001C5018" w:rsidRPr="00C25FD2">
        <w:rPr>
          <w:rFonts w:cs="Arial"/>
          <w:color w:val="000000"/>
          <w:szCs w:val="24"/>
        </w:rPr>
        <w:t>MD</w:t>
      </w:r>
      <w:r w:rsidRPr="00C25FD2">
        <w:rPr>
          <w:rFonts w:cs="Arial"/>
          <w:color w:val="000000"/>
          <w:szCs w:val="24"/>
        </w:rPr>
        <w:t>B</w:t>
      </w:r>
    </w:p>
    <w:p w:rsidR="00C25FD2" w:rsidRDefault="00C25FD2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br w:type="page"/>
      </w:r>
    </w:p>
    <w:p w:rsidR="00101855" w:rsidRPr="00C25FD2" w:rsidRDefault="00101855" w:rsidP="00101855">
      <w:pPr>
        <w:tabs>
          <w:tab w:val="left" w:pos="3195"/>
        </w:tabs>
        <w:spacing w:after="0" w:line="360" w:lineRule="auto"/>
        <w:rPr>
          <w:rFonts w:cs="Arial"/>
          <w:color w:val="000000"/>
          <w:szCs w:val="24"/>
        </w:rPr>
      </w:pPr>
    </w:p>
    <w:p w:rsidR="00101855" w:rsidRPr="00C25FD2" w:rsidRDefault="00101855" w:rsidP="00101855">
      <w:pPr>
        <w:tabs>
          <w:tab w:val="left" w:pos="3195"/>
        </w:tabs>
        <w:spacing w:after="0" w:line="360" w:lineRule="auto"/>
        <w:rPr>
          <w:rFonts w:cs="Arial"/>
          <w:b/>
          <w:color w:val="000000"/>
          <w:szCs w:val="24"/>
        </w:rPr>
      </w:pPr>
      <w:r w:rsidRPr="00C25FD2">
        <w:rPr>
          <w:rFonts w:cs="Arial"/>
          <w:b/>
          <w:color w:val="000000"/>
          <w:szCs w:val="24"/>
        </w:rPr>
        <w:t>JUSTIFICATIVA</w:t>
      </w:r>
    </w:p>
    <w:p w:rsidR="00101855" w:rsidRPr="00C25FD2" w:rsidRDefault="00101855" w:rsidP="00101855">
      <w:pPr>
        <w:tabs>
          <w:tab w:val="left" w:pos="3195"/>
        </w:tabs>
        <w:spacing w:after="0" w:line="360" w:lineRule="auto"/>
        <w:rPr>
          <w:rFonts w:cs="Arial"/>
          <w:b/>
          <w:color w:val="000000"/>
          <w:szCs w:val="24"/>
        </w:rPr>
      </w:pPr>
    </w:p>
    <w:p w:rsidR="00101855" w:rsidRPr="00C25FD2" w:rsidRDefault="00101855" w:rsidP="00101855">
      <w:pPr>
        <w:tabs>
          <w:tab w:val="left" w:pos="3195"/>
        </w:tabs>
        <w:spacing w:after="0" w:line="360" w:lineRule="auto"/>
        <w:rPr>
          <w:rFonts w:cs="Arial"/>
          <w:b/>
          <w:color w:val="000000"/>
          <w:szCs w:val="24"/>
        </w:rPr>
      </w:pPr>
      <w:r w:rsidRPr="00C25FD2">
        <w:rPr>
          <w:rFonts w:cs="Arial"/>
          <w:b/>
          <w:color w:val="000000"/>
          <w:szCs w:val="24"/>
        </w:rPr>
        <w:t>Senhor Presidente,</w:t>
      </w:r>
    </w:p>
    <w:p w:rsidR="00101855" w:rsidRPr="00C25FD2" w:rsidRDefault="00101855" w:rsidP="00101855">
      <w:pPr>
        <w:tabs>
          <w:tab w:val="left" w:pos="3195"/>
        </w:tabs>
        <w:spacing w:after="0" w:line="360" w:lineRule="auto"/>
        <w:rPr>
          <w:rFonts w:cs="Arial"/>
          <w:b/>
          <w:color w:val="000000"/>
          <w:szCs w:val="24"/>
        </w:rPr>
      </w:pPr>
      <w:r w:rsidRPr="00C25FD2">
        <w:rPr>
          <w:rFonts w:cs="Arial"/>
          <w:b/>
          <w:color w:val="000000"/>
          <w:szCs w:val="24"/>
        </w:rPr>
        <w:t>Senhores Vereadores,</w:t>
      </w:r>
    </w:p>
    <w:p w:rsidR="00101855" w:rsidRPr="00C25FD2" w:rsidRDefault="00101855" w:rsidP="00101855">
      <w:pPr>
        <w:tabs>
          <w:tab w:val="left" w:pos="3195"/>
        </w:tabs>
        <w:spacing w:after="0" w:line="360" w:lineRule="auto"/>
        <w:rPr>
          <w:rFonts w:cs="Arial"/>
          <w:b/>
          <w:color w:val="000000"/>
          <w:szCs w:val="24"/>
        </w:rPr>
      </w:pPr>
    </w:p>
    <w:p w:rsidR="00101855" w:rsidRPr="00C25FD2" w:rsidRDefault="00101855" w:rsidP="00101855">
      <w:pPr>
        <w:tabs>
          <w:tab w:val="left" w:pos="3195"/>
        </w:tabs>
        <w:spacing w:after="0" w:line="360" w:lineRule="auto"/>
        <w:ind w:firstLine="1418"/>
        <w:jc w:val="both"/>
        <w:rPr>
          <w:szCs w:val="24"/>
        </w:rPr>
      </w:pPr>
      <w:r w:rsidRPr="00C25FD2">
        <w:rPr>
          <w:szCs w:val="24"/>
        </w:rPr>
        <w:t>Encaminh</w:t>
      </w:r>
      <w:r w:rsidR="00712684" w:rsidRPr="00C25FD2">
        <w:rPr>
          <w:szCs w:val="24"/>
        </w:rPr>
        <w:t>amos</w:t>
      </w:r>
      <w:r w:rsidRPr="00C25FD2">
        <w:rPr>
          <w:szCs w:val="24"/>
        </w:rPr>
        <w:t xml:space="preserve"> esse projeto de Resolução que institui o Banco de Ideias Legislativas no Município de Boa Vista do Sul. </w:t>
      </w:r>
    </w:p>
    <w:p w:rsidR="00101855" w:rsidRPr="00C25FD2" w:rsidRDefault="00101855" w:rsidP="00101855">
      <w:pPr>
        <w:tabs>
          <w:tab w:val="left" w:pos="3195"/>
        </w:tabs>
        <w:spacing w:after="0" w:line="360" w:lineRule="auto"/>
        <w:ind w:firstLine="1418"/>
        <w:jc w:val="both"/>
        <w:rPr>
          <w:szCs w:val="24"/>
        </w:rPr>
      </w:pPr>
      <w:r w:rsidRPr="00C25FD2">
        <w:rPr>
          <w:szCs w:val="24"/>
        </w:rPr>
        <w:t>O objetivo é oferecer serviços de interatividade que buscam estimular a participação dos cidadãos ou entidades da sociedade civil na atividade parlamentar, em suas dimensões legislativa, representativa e fiscalizadora.</w:t>
      </w:r>
      <w:r w:rsidR="0087642D" w:rsidRPr="00C25FD2">
        <w:rPr>
          <w:szCs w:val="24"/>
        </w:rPr>
        <w:t xml:space="preserve"> </w:t>
      </w:r>
    </w:p>
    <w:p w:rsidR="0087642D" w:rsidRPr="00C25FD2" w:rsidRDefault="00B05D72" w:rsidP="0087642D">
      <w:pPr>
        <w:tabs>
          <w:tab w:val="left" w:pos="3195"/>
        </w:tabs>
        <w:spacing w:after="0" w:line="360" w:lineRule="auto"/>
        <w:ind w:firstLine="1418"/>
        <w:jc w:val="both"/>
        <w:rPr>
          <w:szCs w:val="24"/>
        </w:rPr>
      </w:pPr>
      <w:r w:rsidRPr="00C25FD2">
        <w:rPr>
          <w:szCs w:val="24"/>
        </w:rPr>
        <w:t>Ainda</w:t>
      </w:r>
      <w:r w:rsidR="0087642D" w:rsidRPr="00C25FD2">
        <w:rPr>
          <w:szCs w:val="24"/>
        </w:rPr>
        <w:t xml:space="preserve">, considerando o esforço empenhado pelas instituições </w:t>
      </w:r>
      <w:r w:rsidRPr="00C25FD2">
        <w:rPr>
          <w:szCs w:val="24"/>
        </w:rPr>
        <w:t xml:space="preserve">públicas, </w:t>
      </w:r>
      <w:r w:rsidR="0087642D" w:rsidRPr="00C25FD2">
        <w:rPr>
          <w:szCs w:val="24"/>
        </w:rPr>
        <w:t xml:space="preserve">políticas </w:t>
      </w:r>
      <w:r w:rsidRPr="00C25FD2">
        <w:rPr>
          <w:szCs w:val="24"/>
        </w:rPr>
        <w:t xml:space="preserve">e sociais </w:t>
      </w:r>
      <w:r w:rsidR="0087642D" w:rsidRPr="00C25FD2">
        <w:rPr>
          <w:szCs w:val="24"/>
        </w:rPr>
        <w:t>brasileiras</w:t>
      </w:r>
      <w:r w:rsidRPr="00C25FD2">
        <w:rPr>
          <w:szCs w:val="24"/>
        </w:rPr>
        <w:t>,</w:t>
      </w:r>
      <w:r w:rsidR="0087642D" w:rsidRPr="00C25FD2">
        <w:rPr>
          <w:szCs w:val="24"/>
        </w:rPr>
        <w:t xml:space="preserve"> nos últimos anos, visando aproximar a população do poder público e do sistema político, vê-se cada vez mais a necessidade de adaptações do sistema para possibilitar e melhorar essa aproximação.</w:t>
      </w:r>
    </w:p>
    <w:p w:rsidR="0087642D" w:rsidRPr="00C25FD2" w:rsidRDefault="0087642D" w:rsidP="0087642D">
      <w:pPr>
        <w:tabs>
          <w:tab w:val="left" w:pos="3195"/>
        </w:tabs>
        <w:spacing w:after="0" w:line="360" w:lineRule="auto"/>
        <w:ind w:firstLine="1418"/>
        <w:jc w:val="both"/>
        <w:rPr>
          <w:szCs w:val="24"/>
        </w:rPr>
      </w:pPr>
      <w:r w:rsidRPr="00C25FD2">
        <w:rPr>
          <w:szCs w:val="24"/>
        </w:rPr>
        <w:t xml:space="preserve">Um exemplo importante nesse passo é a Lei 12.527/2011, conhecida como Lei de Acesso à Informação, que permite aos cidadãos o acesso a </w:t>
      </w:r>
      <w:r w:rsidR="00B81FBE" w:rsidRPr="00C25FD2">
        <w:rPr>
          <w:szCs w:val="24"/>
        </w:rPr>
        <w:t>informações de cunho público</w:t>
      </w:r>
      <w:r w:rsidR="00F96BAA" w:rsidRPr="00C25FD2">
        <w:rPr>
          <w:szCs w:val="24"/>
        </w:rPr>
        <w:t>.</w:t>
      </w:r>
    </w:p>
    <w:p w:rsidR="00B05D72" w:rsidRPr="00C25FD2" w:rsidRDefault="0087642D" w:rsidP="00B05D72">
      <w:pPr>
        <w:tabs>
          <w:tab w:val="left" w:pos="3195"/>
        </w:tabs>
        <w:spacing w:after="0" w:line="360" w:lineRule="auto"/>
        <w:ind w:firstLine="1418"/>
        <w:jc w:val="both"/>
        <w:rPr>
          <w:rFonts w:cs="Arial"/>
          <w:color w:val="000000"/>
          <w:szCs w:val="24"/>
        </w:rPr>
      </w:pPr>
      <w:r w:rsidRPr="00C25FD2">
        <w:rPr>
          <w:rFonts w:cs="Arial"/>
          <w:color w:val="000000"/>
          <w:szCs w:val="24"/>
        </w:rPr>
        <w:t xml:space="preserve">O Banco de Ideias Legislativas se propõe a ser mais um avanço nessa aproximação, ao permitir que qualquer cidadão ou entidade que formalize sugestões ao ordenamento jurídico de nosso Município, cabendo aos vereadores avaliar a sua pertinência e, eventualmente, se valer dessas ideias para </w:t>
      </w:r>
      <w:proofErr w:type="gramStart"/>
      <w:r w:rsidRPr="00C25FD2">
        <w:rPr>
          <w:rFonts w:cs="Arial"/>
          <w:color w:val="000000"/>
          <w:szCs w:val="24"/>
        </w:rPr>
        <w:t>protocolar projetos</w:t>
      </w:r>
      <w:proofErr w:type="gramEnd"/>
      <w:r w:rsidRPr="00C25FD2">
        <w:rPr>
          <w:rFonts w:cs="Arial"/>
          <w:color w:val="000000"/>
          <w:szCs w:val="24"/>
        </w:rPr>
        <w:t>.</w:t>
      </w:r>
    </w:p>
    <w:p w:rsidR="00B05D72" w:rsidRPr="00C25FD2" w:rsidRDefault="00B05D72" w:rsidP="00B05D72">
      <w:pPr>
        <w:tabs>
          <w:tab w:val="left" w:pos="3195"/>
        </w:tabs>
        <w:spacing w:after="0" w:line="360" w:lineRule="auto"/>
        <w:ind w:firstLine="1418"/>
        <w:jc w:val="both"/>
        <w:rPr>
          <w:rFonts w:cs="Arial"/>
          <w:color w:val="000000"/>
          <w:szCs w:val="24"/>
        </w:rPr>
      </w:pPr>
      <w:r w:rsidRPr="00C25FD2">
        <w:rPr>
          <w:rFonts w:cs="Arial"/>
          <w:color w:val="000000"/>
          <w:szCs w:val="24"/>
        </w:rPr>
        <w:t>Acredita-se</w:t>
      </w:r>
      <w:r w:rsidR="0087642D" w:rsidRPr="00C25FD2">
        <w:rPr>
          <w:rFonts w:cs="Arial"/>
          <w:color w:val="000000"/>
          <w:szCs w:val="24"/>
        </w:rPr>
        <w:t xml:space="preserve"> que a contribuição de associações, ONGs, sindicatos, partidos políticos, bem como de qualquer cidadão individualmente, pode ser valiosa para o aprimoramento de nossa legislação. </w:t>
      </w:r>
    </w:p>
    <w:p w:rsidR="00B05D72" w:rsidRPr="00C25FD2" w:rsidRDefault="00712684" w:rsidP="00B05D72">
      <w:pPr>
        <w:tabs>
          <w:tab w:val="left" w:pos="3195"/>
        </w:tabs>
        <w:spacing w:after="0" w:line="360" w:lineRule="auto"/>
        <w:ind w:firstLine="1418"/>
        <w:jc w:val="both"/>
        <w:rPr>
          <w:rFonts w:cs="Arial"/>
          <w:color w:val="000000"/>
          <w:szCs w:val="24"/>
        </w:rPr>
      </w:pPr>
      <w:r w:rsidRPr="00C25FD2">
        <w:rPr>
          <w:rFonts w:cs="Arial"/>
          <w:color w:val="000000"/>
          <w:szCs w:val="24"/>
        </w:rPr>
        <w:lastRenderedPageBreak/>
        <w:t>Ademais</w:t>
      </w:r>
      <w:r w:rsidR="0087642D" w:rsidRPr="00C25FD2">
        <w:rPr>
          <w:rFonts w:cs="Arial"/>
          <w:color w:val="000000"/>
          <w:szCs w:val="24"/>
        </w:rPr>
        <w:t>, o Banco de Ideias Legislativas, além de ser uma iniciativa que não acarretar</w:t>
      </w:r>
      <w:r w:rsidR="00F96BAA" w:rsidRPr="00C25FD2">
        <w:rPr>
          <w:rFonts w:cs="Arial"/>
          <w:color w:val="000000"/>
          <w:szCs w:val="24"/>
        </w:rPr>
        <w:t>á custos à Câmara de Vereado</w:t>
      </w:r>
      <w:r w:rsidR="0087642D" w:rsidRPr="00C25FD2">
        <w:rPr>
          <w:rFonts w:cs="Arial"/>
          <w:color w:val="000000"/>
          <w:szCs w:val="24"/>
        </w:rPr>
        <w:t>res, pode ser um importante canal de comunicação entre o Poder Legislativo e a comunidade, que poderá se valer dele para apresentar suas demandas e reivindicações.</w:t>
      </w:r>
    </w:p>
    <w:p w:rsidR="00712684" w:rsidRPr="00C25FD2" w:rsidRDefault="0087642D" w:rsidP="0087642D">
      <w:pPr>
        <w:tabs>
          <w:tab w:val="left" w:pos="3195"/>
        </w:tabs>
        <w:spacing w:after="0" w:line="360" w:lineRule="auto"/>
        <w:ind w:firstLine="1418"/>
        <w:jc w:val="both"/>
        <w:rPr>
          <w:rFonts w:cs="Arial"/>
          <w:color w:val="000000"/>
          <w:szCs w:val="24"/>
        </w:rPr>
      </w:pPr>
      <w:r w:rsidRPr="00C25FD2">
        <w:rPr>
          <w:rFonts w:cs="Arial"/>
          <w:color w:val="000000"/>
          <w:szCs w:val="24"/>
        </w:rPr>
        <w:t>Vale lembrar que atualmente a Câmara Federal e o Senado Federal, bem como diversas assembleias</w:t>
      </w:r>
      <w:r w:rsidR="009F0158" w:rsidRPr="00C25FD2">
        <w:rPr>
          <w:rFonts w:cs="Arial"/>
          <w:color w:val="000000"/>
          <w:szCs w:val="24"/>
        </w:rPr>
        <w:t xml:space="preserve"> legislativas</w:t>
      </w:r>
      <w:r w:rsidRPr="00C25FD2">
        <w:rPr>
          <w:rFonts w:cs="Arial"/>
          <w:color w:val="000000"/>
          <w:szCs w:val="24"/>
        </w:rPr>
        <w:t xml:space="preserve"> e câmaras municipais do País, já possuem ferramentas semelhantes.</w:t>
      </w:r>
      <w:bookmarkStart w:id="0" w:name="_GoBack"/>
      <w:bookmarkEnd w:id="0"/>
    </w:p>
    <w:p w:rsidR="00712684" w:rsidRPr="00C25FD2" w:rsidRDefault="0087642D" w:rsidP="0087642D">
      <w:pPr>
        <w:tabs>
          <w:tab w:val="left" w:pos="3195"/>
        </w:tabs>
        <w:spacing w:after="0" w:line="360" w:lineRule="auto"/>
        <w:ind w:firstLine="1418"/>
        <w:jc w:val="both"/>
        <w:rPr>
          <w:rFonts w:cs="Arial"/>
          <w:color w:val="000000"/>
          <w:szCs w:val="24"/>
        </w:rPr>
      </w:pPr>
      <w:r w:rsidRPr="00C25FD2">
        <w:rPr>
          <w:rFonts w:cs="Arial"/>
          <w:color w:val="000000"/>
          <w:szCs w:val="24"/>
        </w:rPr>
        <w:t xml:space="preserve">Desta forma, contamos com a aprovação do presente projeto de </w:t>
      </w:r>
      <w:r w:rsidR="00712684" w:rsidRPr="00C25FD2">
        <w:rPr>
          <w:rFonts w:cs="Arial"/>
          <w:color w:val="000000"/>
          <w:szCs w:val="24"/>
        </w:rPr>
        <w:t>Resolução</w:t>
      </w:r>
      <w:r w:rsidRPr="00C25FD2">
        <w:rPr>
          <w:rFonts w:cs="Arial"/>
          <w:color w:val="000000"/>
          <w:szCs w:val="24"/>
        </w:rPr>
        <w:t xml:space="preserve"> pelos nobres pares desta casa legislativa.</w:t>
      </w:r>
    </w:p>
    <w:p w:rsidR="0087642D" w:rsidRPr="00C25FD2" w:rsidRDefault="0087642D" w:rsidP="0087642D">
      <w:pPr>
        <w:tabs>
          <w:tab w:val="left" w:pos="3195"/>
        </w:tabs>
        <w:spacing w:after="0" w:line="360" w:lineRule="auto"/>
        <w:ind w:firstLine="1418"/>
        <w:jc w:val="both"/>
        <w:rPr>
          <w:szCs w:val="24"/>
        </w:rPr>
      </w:pPr>
    </w:p>
    <w:p w:rsidR="00712684" w:rsidRPr="00C25FD2" w:rsidRDefault="00C25FD2" w:rsidP="00712684">
      <w:pPr>
        <w:tabs>
          <w:tab w:val="left" w:pos="3195"/>
        </w:tabs>
        <w:spacing w:after="0" w:line="360" w:lineRule="auto"/>
        <w:jc w:val="center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Boa Vista do Sul, RS, 02 de fevereiro</w:t>
      </w:r>
      <w:r w:rsidR="00712684" w:rsidRPr="00C25FD2">
        <w:rPr>
          <w:rFonts w:cs="Arial"/>
          <w:color w:val="000000"/>
          <w:szCs w:val="24"/>
        </w:rPr>
        <w:t xml:space="preserve"> de 2018.</w:t>
      </w:r>
    </w:p>
    <w:p w:rsidR="00C25FD2" w:rsidRDefault="00C25FD2" w:rsidP="00712684">
      <w:pPr>
        <w:tabs>
          <w:tab w:val="left" w:pos="3195"/>
        </w:tabs>
        <w:spacing w:after="0" w:line="360" w:lineRule="auto"/>
        <w:jc w:val="center"/>
        <w:rPr>
          <w:rFonts w:ascii="&amp;quot" w:hAnsi="&amp;quot"/>
          <w:color w:val="000000"/>
          <w:szCs w:val="24"/>
        </w:rPr>
      </w:pPr>
    </w:p>
    <w:p w:rsidR="00C25FD2" w:rsidRDefault="00C25FD2" w:rsidP="00712684">
      <w:pPr>
        <w:tabs>
          <w:tab w:val="left" w:pos="3195"/>
        </w:tabs>
        <w:spacing w:after="0" w:line="360" w:lineRule="auto"/>
        <w:jc w:val="center"/>
        <w:rPr>
          <w:rFonts w:ascii="&amp;quot" w:hAnsi="&amp;quot"/>
          <w:color w:val="000000"/>
          <w:szCs w:val="24"/>
        </w:rPr>
      </w:pPr>
    </w:p>
    <w:p w:rsidR="00C25FD2" w:rsidRDefault="00C25FD2" w:rsidP="00712684">
      <w:pPr>
        <w:tabs>
          <w:tab w:val="left" w:pos="3195"/>
        </w:tabs>
        <w:spacing w:after="0" w:line="360" w:lineRule="auto"/>
        <w:jc w:val="center"/>
        <w:rPr>
          <w:rFonts w:ascii="&amp;quot" w:hAnsi="&amp;quot"/>
          <w:color w:val="000000"/>
          <w:szCs w:val="24"/>
        </w:rPr>
      </w:pPr>
    </w:p>
    <w:p w:rsidR="00712684" w:rsidRPr="00C25FD2" w:rsidRDefault="00712684" w:rsidP="00712684">
      <w:pPr>
        <w:tabs>
          <w:tab w:val="left" w:pos="3195"/>
        </w:tabs>
        <w:spacing w:after="0" w:line="360" w:lineRule="auto"/>
        <w:jc w:val="center"/>
        <w:rPr>
          <w:rFonts w:cs="Arial"/>
          <w:color w:val="000000"/>
          <w:szCs w:val="24"/>
        </w:rPr>
      </w:pPr>
      <w:r w:rsidRPr="00C25FD2">
        <w:rPr>
          <w:rFonts w:ascii="&amp;quot" w:hAnsi="&amp;quot"/>
          <w:color w:val="000000"/>
          <w:szCs w:val="24"/>
        </w:rPr>
        <w:br/>
      </w:r>
      <w:r w:rsidRPr="00C25FD2">
        <w:rPr>
          <w:rFonts w:cs="Arial"/>
          <w:color w:val="000000"/>
          <w:szCs w:val="24"/>
        </w:rPr>
        <w:t>PATRÍCIA LÚCIA BAGATINI</w:t>
      </w:r>
    </w:p>
    <w:p w:rsidR="00712684" w:rsidRPr="00C25FD2" w:rsidRDefault="00712684" w:rsidP="00712684">
      <w:pPr>
        <w:tabs>
          <w:tab w:val="left" w:pos="3195"/>
        </w:tabs>
        <w:spacing w:after="0" w:line="360" w:lineRule="auto"/>
        <w:jc w:val="center"/>
        <w:rPr>
          <w:rFonts w:cs="Arial"/>
          <w:color w:val="000000"/>
          <w:szCs w:val="24"/>
        </w:rPr>
      </w:pPr>
      <w:r w:rsidRPr="00C25FD2">
        <w:rPr>
          <w:rFonts w:cs="Arial"/>
          <w:color w:val="000000"/>
          <w:szCs w:val="24"/>
        </w:rPr>
        <w:t>Vereadora PMDB</w:t>
      </w:r>
    </w:p>
    <w:p w:rsidR="00712684" w:rsidRPr="00C25FD2" w:rsidRDefault="00712684" w:rsidP="0087642D">
      <w:pPr>
        <w:tabs>
          <w:tab w:val="left" w:pos="3195"/>
        </w:tabs>
        <w:spacing w:after="0" w:line="360" w:lineRule="auto"/>
        <w:ind w:firstLine="1418"/>
        <w:jc w:val="both"/>
        <w:rPr>
          <w:szCs w:val="24"/>
        </w:rPr>
      </w:pPr>
    </w:p>
    <w:sectPr w:rsidR="00712684" w:rsidRPr="00C25FD2" w:rsidSect="009220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B52" w:rsidRDefault="00281B52" w:rsidP="00C3544A">
      <w:pPr>
        <w:spacing w:after="0" w:line="240" w:lineRule="auto"/>
      </w:pPr>
      <w:r>
        <w:separator/>
      </w:r>
    </w:p>
  </w:endnote>
  <w:endnote w:type="continuationSeparator" w:id="0">
    <w:p w:rsidR="00281B52" w:rsidRDefault="00281B52" w:rsidP="00C3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B52" w:rsidRDefault="00281B52" w:rsidP="00C3544A">
      <w:pPr>
        <w:spacing w:after="0" w:line="240" w:lineRule="auto"/>
      </w:pPr>
      <w:r>
        <w:separator/>
      </w:r>
    </w:p>
  </w:footnote>
  <w:footnote w:type="continuationSeparator" w:id="0">
    <w:p w:rsidR="00281B52" w:rsidRDefault="00281B52" w:rsidP="00C3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44A" w:rsidRDefault="00C3544A" w:rsidP="00C3544A">
    <w:pPr>
      <w:jc w:val="center"/>
    </w:pPr>
    <w:r w:rsidRPr="00DA3242">
      <w:rPr>
        <w:noProof/>
        <w:lang w:eastAsia="pt-BR"/>
      </w:rPr>
      <w:drawing>
        <wp:inline distT="0" distB="0" distL="0" distR="0">
          <wp:extent cx="1102105" cy="1076325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846" cy="1095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544A" w:rsidRDefault="00C3544A" w:rsidP="00C3544A">
    <w:pPr>
      <w:tabs>
        <w:tab w:val="left" w:pos="3195"/>
      </w:tabs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>ESTADO DO RIO GRANDE DO SUL</w:t>
    </w:r>
  </w:p>
  <w:p w:rsidR="00C3544A" w:rsidRPr="00DA3242" w:rsidRDefault="00C3544A" w:rsidP="00C3544A">
    <w:pPr>
      <w:tabs>
        <w:tab w:val="left" w:pos="3195"/>
      </w:tabs>
      <w:jc w:val="center"/>
    </w:pPr>
    <w:r>
      <w:rPr>
        <w:b/>
        <w:bCs/>
        <w:sz w:val="23"/>
        <w:szCs w:val="23"/>
      </w:rPr>
      <w:t>CÂMARA MUNICIPAL DE VEREADORES DE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C8E72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242"/>
    <w:rsid w:val="00101855"/>
    <w:rsid w:val="00127119"/>
    <w:rsid w:val="001511DF"/>
    <w:rsid w:val="001C5018"/>
    <w:rsid w:val="00281B52"/>
    <w:rsid w:val="00661CA8"/>
    <w:rsid w:val="00712684"/>
    <w:rsid w:val="0087642D"/>
    <w:rsid w:val="0092206F"/>
    <w:rsid w:val="009F0158"/>
    <w:rsid w:val="00B05D72"/>
    <w:rsid w:val="00B81FBE"/>
    <w:rsid w:val="00C25FD2"/>
    <w:rsid w:val="00C3544A"/>
    <w:rsid w:val="00CC63D4"/>
    <w:rsid w:val="00DA3242"/>
    <w:rsid w:val="00EB202B"/>
    <w:rsid w:val="00F9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ambria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3242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35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44A"/>
  </w:style>
  <w:style w:type="paragraph" w:styleId="Rodap">
    <w:name w:val="footer"/>
    <w:basedOn w:val="Normal"/>
    <w:link w:val="RodapChar"/>
    <w:uiPriority w:val="99"/>
    <w:unhideWhenUsed/>
    <w:rsid w:val="00C35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44A"/>
  </w:style>
  <w:style w:type="paragraph" w:styleId="Commarcadores">
    <w:name w:val="List Bullet"/>
    <w:basedOn w:val="Normal"/>
    <w:uiPriority w:val="99"/>
    <w:unhideWhenUsed/>
    <w:rsid w:val="00101855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727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....</dc:creator>
  <cp:lastModifiedBy>Boa Vista</cp:lastModifiedBy>
  <cp:revision>2</cp:revision>
  <dcterms:created xsi:type="dcterms:W3CDTF">2018-02-06T17:14:00Z</dcterms:created>
  <dcterms:modified xsi:type="dcterms:W3CDTF">2018-02-06T17:14:00Z</dcterms:modified>
</cp:coreProperties>
</file>